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d802" w14:textId="f35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10 қаңтардағы №35-1 "2020-2022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7 желтоқсандағы № 48-1 шешімі. Батыс Қазақстан облысының Әділет департаментінде 2020 жылғы 8 желтоқсанда № 6510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2020 жылғы 10 қаңтардағы №35-1 "2020-2022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№5959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198 142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191 279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5 507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48-1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қаңтардағы №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Сайқын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