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0ecc" w14:textId="4910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№35-5 "2020-2022 жылдарға арналған Бөкей ордасы ауданы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13 сәуірдегі № 38-6 шешімі. Батыс Қазақстан облысының Әділет департаментінде 2020 жылғы 14 сәуірде № 6161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№35-5 "2020-2022 жылдарға арналған Бөкей ордасы ауданы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№5963 тіркелген, 2020 жылы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 бөлігі (кіріспе)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Саралжын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20 428 мың теңге: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19 738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20 428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 № 38-6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35-5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округінің бюджеті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