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3f8" w14:textId="a3b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13 сәуірдегі № 38-7 шешімі. Батыс Қазақстан облысының Әділет департаментінде 2020 жылғы 14 сәуірде № 6160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№5962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26 732 мың теңге: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25 778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26 732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 38-7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Масин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