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e135" w14:textId="1b6e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2020 жылғы 12 ақпандағы № 40-8 "Орал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2020 жылғы 29 желтоқсандағы № 57-2 шешімі. Батыс Қазақстан облысының Әділет департаментінде 2020 жылғы 30 желтоқсанда № 6748 болып тіркелді. Күші жойылды - Батыс Қазақстан облысы Орал қалалық мәслихатының 2023 жылғы 20 қыркүйектегі № 5-8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5-8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2020 жылғы 12 ақпандағы № 40-8 "Орал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тіркеудің тізілімінде № 6030 тіркелген, 2020 жылы 18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 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Сертеков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57-2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12 ақпандағы </w:t>
            </w:r>
            <w:r>
              <w:br/>
            </w:r>
            <w:r>
              <w:rPr>
                <w:rFonts w:ascii="Times New Roman"/>
                <w:b w:val="false"/>
                <w:i w:val="false"/>
                <w:color w:val="000000"/>
                <w:sz w:val="20"/>
              </w:rPr>
              <w:t>№ 40-8 шешімімен бекітілді</w:t>
            </w:r>
          </w:p>
        </w:tc>
      </w:tr>
    </w:tbl>
    <w:bookmarkStart w:name="z14" w:id="7"/>
    <w:p>
      <w:pPr>
        <w:spacing w:after="0"/>
        <w:ind w:left="0"/>
        <w:jc w:val="left"/>
      </w:pPr>
      <w:r>
        <w:rPr>
          <w:rFonts w:ascii="Times New Roman"/>
          <w:b/>
          <w:i w:val="false"/>
          <w:color w:val="000000"/>
        </w:rPr>
        <w:t xml:space="preserve"> Орал қаласының әлеуметтік көмек көрсету, оның мөлшерлерін белгілеу және</w:t>
      </w:r>
      <w:r>
        <w:br/>
      </w:r>
      <w:r>
        <w:rPr>
          <w:rFonts w:ascii="Times New Roman"/>
          <w:b/>
          <w:i w:val="false"/>
          <w:color w:val="000000"/>
        </w:rPr>
        <w:t xml:space="preserve">мұқтаж азаматтардың жекелеген санаттарының тізбесін айқындау </w:t>
      </w:r>
      <w:r>
        <w:br/>
      </w:r>
      <w:r>
        <w:rPr>
          <w:rFonts w:ascii="Times New Roman"/>
          <w:b/>
          <w:i w:val="false"/>
          <w:color w:val="000000"/>
        </w:rPr>
        <w:t>қағидалары</w:t>
      </w:r>
    </w:p>
    <w:bookmarkEnd w:id="7"/>
    <w:bookmarkStart w:name="z15" w:id="8"/>
    <w:p>
      <w:pPr>
        <w:spacing w:after="0"/>
        <w:ind w:left="0"/>
        <w:jc w:val="both"/>
      </w:pPr>
      <w:r>
        <w:rPr>
          <w:rFonts w:ascii="Times New Roman"/>
          <w:b w:val="false"/>
          <w:i w:val="false"/>
          <w:color w:val="000000"/>
          <w:sz w:val="28"/>
        </w:rPr>
        <w:t xml:space="preserve">
      Осы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10"/>
    <w:bookmarkStart w:name="z18"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19" w:id="12"/>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20" w:id="13"/>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3"/>
    <w:bookmarkStart w:name="z21" w:id="14"/>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облыстағы мөлшері бойынша ең төмен тұтыну себетінің құнына тең, бір адамға қажетті ең төмен ақшалай кіріс;</w:t>
      </w:r>
    </w:p>
    <w:bookmarkEnd w:id="14"/>
    <w:bookmarkStart w:name="z22" w:id="15"/>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4" w:id="17"/>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7"/>
    <w:bookmarkStart w:name="z25" w:id="18"/>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8"/>
    <w:bookmarkStart w:name="z26" w:id="19"/>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9"/>
    <w:bookmarkStart w:name="z27" w:id="20"/>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0"/>
    <w:bookmarkStart w:name="z28"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bookmarkStart w:name="z29" w:id="22"/>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2"/>
    <w:bookmarkStart w:name="z30" w:id="23"/>
    <w:p>
      <w:pPr>
        <w:spacing w:after="0"/>
        <w:ind w:left="0"/>
        <w:jc w:val="both"/>
      </w:pPr>
      <w:r>
        <w:rPr>
          <w:rFonts w:ascii="Times New Roman"/>
          <w:b w:val="false"/>
          <w:i w:val="false"/>
          <w:color w:val="000000"/>
          <w:sz w:val="28"/>
        </w:rPr>
        <w:t xml:space="preserve">
      3.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4"/>
    <w:bookmarkStart w:name="z32"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5"/>
    <w:bookmarkStart w:name="z33" w:id="26"/>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6"/>
    <w:bookmarkStart w:name="z34" w:id="27"/>
    <w:p>
      <w:pPr>
        <w:spacing w:after="0"/>
        <w:ind w:left="0"/>
        <w:jc w:val="left"/>
      </w:pPr>
      <w:r>
        <w:rPr>
          <w:rFonts w:ascii="Times New Roman"/>
          <w:b/>
          <w:i w:val="false"/>
          <w:color w:val="000000"/>
        </w:rPr>
        <w:t xml:space="preserve"> 2-тарау. Әлеуметтік көмек алушылар санаттарының тізбесі және әлеуметтік көмектің мөлшерлері</w:t>
      </w:r>
    </w:p>
    <w:bookmarkEnd w:id="27"/>
    <w:bookmarkStart w:name="z35" w:id="28"/>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8"/>
    <w:bookmarkStart w:name="z36" w:id="29"/>
    <w:p>
      <w:pPr>
        <w:spacing w:after="0"/>
        <w:ind w:left="0"/>
        <w:jc w:val="both"/>
      </w:pPr>
      <w:r>
        <w:rPr>
          <w:rFonts w:ascii="Times New Roman"/>
          <w:b w:val="false"/>
          <w:i w:val="false"/>
          <w:color w:val="000000"/>
          <w:sz w:val="28"/>
        </w:rPr>
        <w:t>
      1) Ұлы Отан соғысының қатысушылары мен мүгедектеріне және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5 айлық есептік көрсеткіш (бұдан әрі – АЕК) мөлшерінде коммуналдық қызметтеріне шығындарын өтеу үшін;</w:t>
      </w:r>
    </w:p>
    <w:bookmarkEnd w:id="29"/>
    <w:bookmarkStart w:name="z37" w:id="30"/>
    <w:p>
      <w:pPr>
        <w:spacing w:after="0"/>
        <w:ind w:left="0"/>
        <w:jc w:val="both"/>
      </w:pPr>
      <w:r>
        <w:rPr>
          <w:rFonts w:ascii="Times New Roman"/>
          <w:b w:val="false"/>
          <w:i w:val="false"/>
          <w:color w:val="000000"/>
          <w:sz w:val="28"/>
        </w:rPr>
        <w:t>
      2) көзі нашар көретін екінші топ мүгедектеріне және қант диабетімен ауыратын мүгедектерге қалалық қоғамдық көлікте жүруімен (таксиден басқа) байланысты шығындарын өтеу үшін, өтініш берген күннен бастап 1 АЕК мөлшерінде;</w:t>
      </w:r>
    </w:p>
    <w:bookmarkEnd w:id="30"/>
    <w:bookmarkStart w:name="z38" w:id="31"/>
    <w:p>
      <w:pPr>
        <w:spacing w:after="0"/>
        <w:ind w:left="0"/>
        <w:jc w:val="both"/>
      </w:pPr>
      <w:r>
        <w:rPr>
          <w:rFonts w:ascii="Times New Roman"/>
          <w:b w:val="false"/>
          <w:i w:val="false"/>
          <w:color w:val="000000"/>
          <w:sz w:val="28"/>
        </w:rPr>
        <w:t>
      3) амбулаторлық емделудегі тұрған туберкулезбен ауыратын тұлғаларға жол жүруге және қосымша тамақтануға өтініш берген айдан бастап 7 АЕК мөлшерінде;</w:t>
      </w:r>
    </w:p>
    <w:bookmarkEnd w:id="31"/>
    <w:bookmarkStart w:name="z39" w:id="32"/>
    <w:p>
      <w:pPr>
        <w:spacing w:after="0"/>
        <w:ind w:left="0"/>
        <w:jc w:val="both"/>
      </w:pPr>
      <w:r>
        <w:rPr>
          <w:rFonts w:ascii="Times New Roman"/>
          <w:b w:val="false"/>
          <w:i w:val="false"/>
          <w:color w:val="000000"/>
          <w:sz w:val="28"/>
        </w:rPr>
        <w:t>
      4) он бес жастан он сегіз жасқа дейінгі әлеуметтік жағдайы төмен шартсыз немесе шартты ақшалай көмек алушы отбасыларының балаларына қоғамдық көлікпен (таксиден басқа) жол жүруге, қашықтықтан оқыту форматына көшу кезеңінен басқа, оқу жылы ішінде 1 АЕК мөлшерінде;</w:t>
      </w:r>
    </w:p>
    <w:bookmarkEnd w:id="32"/>
    <w:bookmarkStart w:name="z40" w:id="33"/>
    <w:p>
      <w:pPr>
        <w:spacing w:after="0"/>
        <w:ind w:left="0"/>
        <w:jc w:val="both"/>
      </w:pPr>
      <w:r>
        <w:rPr>
          <w:rFonts w:ascii="Times New Roman"/>
          <w:b w:val="false"/>
          <w:i w:val="false"/>
          <w:color w:val="000000"/>
          <w:sz w:val="28"/>
        </w:rPr>
        <w:t>
      5) АИТВ инфекциясы бар балаларға 2 ең төменгі күнкөріс деңгейі мөлшерінде көрсетіледі.</w:t>
      </w:r>
    </w:p>
    <w:bookmarkEnd w:id="33"/>
    <w:bookmarkStart w:name="z41" w:id="34"/>
    <w:p>
      <w:pPr>
        <w:spacing w:after="0"/>
        <w:ind w:left="0"/>
        <w:jc w:val="both"/>
      </w:pPr>
      <w:r>
        <w:rPr>
          <w:rFonts w:ascii="Times New Roman"/>
          <w:b w:val="false"/>
          <w:i w:val="false"/>
          <w:color w:val="000000"/>
          <w:sz w:val="28"/>
        </w:rPr>
        <w:t>
      8. Біржолғы әлеуметтік көмек (жылына бір рет):</w:t>
      </w:r>
    </w:p>
    <w:bookmarkEnd w:id="34"/>
    <w:bookmarkStart w:name="z42" w:id="35"/>
    <w:p>
      <w:pPr>
        <w:spacing w:after="0"/>
        <w:ind w:left="0"/>
        <w:jc w:val="both"/>
      </w:pPr>
      <w:r>
        <w:rPr>
          <w:rFonts w:ascii="Times New Roman"/>
          <w:b w:val="false"/>
          <w:i w:val="false"/>
          <w:color w:val="000000"/>
          <w:sz w:val="28"/>
        </w:rPr>
        <w:t>
      1) онкологиялық, АИТВ, жүйелі қызыл волчанка ауруларына аурудың ем алып жатқанын дәлелдейтін анықтама негізінде табысын есепке алмай 15 АЕК мөлшерінде;</w:t>
      </w:r>
    </w:p>
    <w:bookmarkEnd w:id="35"/>
    <w:bookmarkStart w:name="z43" w:id="36"/>
    <w:p>
      <w:pPr>
        <w:spacing w:after="0"/>
        <w:ind w:left="0"/>
        <w:jc w:val="both"/>
      </w:pPr>
      <w:r>
        <w:rPr>
          <w:rFonts w:ascii="Times New Roman"/>
          <w:b w:val="false"/>
          <w:i w:val="false"/>
          <w:color w:val="000000"/>
          <w:sz w:val="28"/>
        </w:rPr>
        <w:t>
      2) азаматтарды жерлеуге, өтініш берушінің (отбасының) табысын есепке ала отырып (біржолғы бала туғанда берілетін, жерлеуге және емделуге берілетін жәрдемақыдан бөлек, табыстардың барлық түрлері), жан басына шаққандағы орташа табысы, өтініш берер алдындағы тоқсан үшін, ең төменгі күнкөріс деңгейінің 70 (жетпіс) % - нан аспайтын азаматтарға 15 АЕК мөлшерінде;</w:t>
      </w:r>
    </w:p>
    <w:bookmarkEnd w:id="36"/>
    <w:bookmarkStart w:name="z44" w:id="37"/>
    <w:p>
      <w:pPr>
        <w:spacing w:after="0"/>
        <w:ind w:left="0"/>
        <w:jc w:val="both"/>
      </w:pPr>
      <w:r>
        <w:rPr>
          <w:rFonts w:ascii="Times New Roman"/>
          <w:b w:val="false"/>
          <w:i w:val="false"/>
          <w:color w:val="000000"/>
          <w:sz w:val="28"/>
        </w:rPr>
        <w:t>
      3) мүгедек балаларға емделуге, дәрігерлік-консультациялық комиссияның қорытындысы негізінде, табыстарын есепке алмай 15 АЕК мөлшерінде;</w:t>
      </w:r>
    </w:p>
    <w:bookmarkEnd w:id="37"/>
    <w:bookmarkStart w:name="z45" w:id="38"/>
    <w:p>
      <w:pPr>
        <w:spacing w:after="0"/>
        <w:ind w:left="0"/>
        <w:jc w:val="both"/>
      </w:pPr>
      <w:r>
        <w:rPr>
          <w:rFonts w:ascii="Times New Roman"/>
          <w:b w:val="false"/>
          <w:i w:val="false"/>
          <w:color w:val="000000"/>
          <w:sz w:val="28"/>
        </w:rPr>
        <w:t>
      4) жан басына шаққандағы орташа табысы (біржолғы бала туғанда берілетін, жерлеуге және емделуге берілетін жәрдемақыдан бөлек, табыстардың барлық түрлері), өтініш берер алдындағы тоқсан үшін, ең төменгі күнкөріс деңгейінің 70%-нан (жетпіс) аспайтын азаматтарға (отбасыларға), мүгедектерге тұрмыстық қажеттіліктеріне 15 АЕК мөлшерінде;</w:t>
      </w:r>
    </w:p>
    <w:bookmarkEnd w:id="38"/>
    <w:bookmarkStart w:name="z46" w:id="39"/>
    <w:p>
      <w:pPr>
        <w:spacing w:after="0"/>
        <w:ind w:left="0"/>
        <w:jc w:val="both"/>
      </w:pPr>
      <w:r>
        <w:rPr>
          <w:rFonts w:ascii="Times New Roman"/>
          <w:b w:val="false"/>
          <w:i w:val="false"/>
          <w:color w:val="000000"/>
          <w:sz w:val="28"/>
        </w:rPr>
        <w:t>
      5) 90 жасқа толған және асқан адамдарға табыстарын есепке алмай 15 АЕК мөлшерінде;</w:t>
      </w:r>
    </w:p>
    <w:bookmarkEnd w:id="39"/>
    <w:bookmarkStart w:name="z47" w:id="40"/>
    <w:p>
      <w:pPr>
        <w:spacing w:after="0"/>
        <w:ind w:left="0"/>
        <w:jc w:val="both"/>
      </w:pPr>
      <w:r>
        <w:rPr>
          <w:rFonts w:ascii="Times New Roman"/>
          <w:b w:val="false"/>
          <w:i w:val="false"/>
          <w:color w:val="000000"/>
          <w:sz w:val="28"/>
        </w:rPr>
        <w:t>
      6) санаторий-курорттық ем алуға қаланың бюджетінде ағымдағы қаржы жылына көзделген қаражат шегінде кезектілік тәртібімен екі жылда бір рет 30 АЕК мөлшерінде (санаторий-курорттық ем алуға жеке оңалту бағдарламасы жоқ тұлғаларға, санаторийлік курорттық карта негізінде):</w:t>
      </w:r>
    </w:p>
    <w:bookmarkEnd w:id="40"/>
    <w:bookmarkStart w:name="z48" w:id="41"/>
    <w:p>
      <w:pPr>
        <w:spacing w:after="0"/>
        <w:ind w:left="0"/>
        <w:jc w:val="both"/>
      </w:pPr>
      <w:r>
        <w:rPr>
          <w:rFonts w:ascii="Times New Roman"/>
          <w:b w:val="false"/>
          <w:i w:val="false"/>
          <w:color w:val="000000"/>
          <w:sz w:val="28"/>
        </w:rPr>
        <w:t xml:space="preserve">
      "Ардагерлер туралы" Қазақстан Республикасы Заңының 5-бабының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тармақшаларымен</w:t>
      </w:r>
      <w:r>
        <w:rPr>
          <w:rFonts w:ascii="Times New Roman"/>
          <w:b w:val="false"/>
          <w:i w:val="false"/>
          <w:color w:val="000000"/>
          <w:sz w:val="28"/>
        </w:rPr>
        <w:t xml:space="preserve"> анықталған басқа мемлекеттердiң аумағындағы ұрыс қимылдарының ардагерлері;</w:t>
      </w:r>
    </w:p>
    <w:bookmarkEnd w:id="41"/>
    <w:bookmarkStart w:name="z49" w:id="42"/>
    <w:p>
      <w:pPr>
        <w:spacing w:after="0"/>
        <w:ind w:left="0"/>
        <w:jc w:val="both"/>
      </w:pPr>
      <w:r>
        <w:rPr>
          <w:rFonts w:ascii="Times New Roman"/>
          <w:b w:val="false"/>
          <w:i w:val="false"/>
          <w:color w:val="000000"/>
          <w:sz w:val="28"/>
        </w:rPr>
        <w:t xml:space="preserve">
      "Ардагерлер туралы" Қазақстан Республикасы Заңының 6-бабының </w:t>
      </w:r>
      <w:r>
        <w:rPr>
          <w:rFonts w:ascii="Times New Roman"/>
          <w:b w:val="false"/>
          <w:i w:val="false"/>
          <w:color w:val="000000"/>
          <w:sz w:val="28"/>
        </w:rPr>
        <w:t>1) тармақшасымен</w:t>
      </w:r>
      <w:r>
        <w:rPr>
          <w:rFonts w:ascii="Times New Roman"/>
          <w:b w:val="false"/>
          <w:i w:val="false"/>
          <w:color w:val="000000"/>
          <w:sz w:val="28"/>
        </w:rPr>
        <w:t xml:space="preserve"> анықталған жеңілдіктер бойынша Ұлы Отан соғысының ардагерлеріне теңестірілген ардагерлер;</w:t>
      </w:r>
    </w:p>
    <w:bookmarkEnd w:id="42"/>
    <w:bookmarkStart w:name="z50" w:id="43"/>
    <w:p>
      <w:pPr>
        <w:spacing w:after="0"/>
        <w:ind w:left="0"/>
        <w:jc w:val="both"/>
      </w:pPr>
      <w:r>
        <w:rPr>
          <w:rFonts w:ascii="Times New Roman"/>
          <w:b w:val="false"/>
          <w:i w:val="false"/>
          <w:color w:val="000000"/>
          <w:sz w:val="28"/>
        </w:rPr>
        <w:t xml:space="preserve">
      "Ардагерлер туралы" Қазақстан Республикасы Заңының 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тармақшаларымен</w:t>
      </w:r>
      <w:r>
        <w:rPr>
          <w:rFonts w:ascii="Times New Roman"/>
          <w:b w:val="false"/>
          <w:i w:val="false"/>
          <w:color w:val="000000"/>
          <w:sz w:val="28"/>
        </w:rPr>
        <w:t xml:space="preserve"> анықталған еңбек ардагерлері;</w:t>
      </w:r>
    </w:p>
    <w:bookmarkEnd w:id="43"/>
    <w:bookmarkStart w:name="z51" w:id="4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тұрмаған жесірлері;</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 немесе екінші рет некеге тұрмаған зайыбы (жұбайы);</w:t>
      </w:r>
    </w:p>
    <w:bookmarkEnd w:id="45"/>
    <w:bookmarkStart w:name="z53"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ата-аналары немесе екінші рет некеге тұрмаған зайыбы (жұбайы);</w:t>
      </w:r>
    </w:p>
    <w:bookmarkEnd w:id="46"/>
    <w:bookmarkStart w:name="z54" w:id="47"/>
    <w:p>
      <w:pPr>
        <w:spacing w:after="0"/>
        <w:ind w:left="0"/>
        <w:jc w:val="both"/>
      </w:pPr>
      <w:r>
        <w:rPr>
          <w:rFonts w:ascii="Times New Roman"/>
          <w:b w:val="false"/>
          <w:i w:val="false"/>
          <w:color w:val="000000"/>
          <w:sz w:val="28"/>
        </w:rPr>
        <w:t>
      Ұлы Отан соғысының қайтыс болған қатысушысының, мүгедегінiң екiншi рет некеге тұрмаған жұбайы (зайыбы);</w:t>
      </w:r>
    </w:p>
    <w:bookmarkEnd w:id="47"/>
    <w:bookmarkStart w:name="z55" w:id="48"/>
    <w:p>
      <w:pPr>
        <w:spacing w:after="0"/>
        <w:ind w:left="0"/>
        <w:jc w:val="both"/>
      </w:pPr>
      <w:r>
        <w:rPr>
          <w:rFonts w:ascii="Times New Roman"/>
          <w:b w:val="false"/>
          <w:i w:val="false"/>
          <w:color w:val="000000"/>
          <w:sz w:val="28"/>
        </w:rPr>
        <w:t>
      7) жеке оңалту бағдарламасына сәйкес, санаторий-курорттық емделуге мүгедектерге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және облыстың аумағында жол жүру құжаттарын (билеттерін) ұсынған кезде, шығу пунктінен межелі орынға дейін және кері қайтуға билет құны мөлшерінде;</w:t>
      </w:r>
    </w:p>
    <w:bookmarkEnd w:id="48"/>
    <w:bookmarkStart w:name="z56" w:id="49"/>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тұлғаларға табыстарын есепке алмай 10 АЕК мөлшерінде көрсетіледі.</w:t>
      </w:r>
    </w:p>
    <w:bookmarkEnd w:id="49"/>
    <w:bookmarkStart w:name="z57" w:id="5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50"/>
    <w:bookmarkStart w:name="z58" w:id="51"/>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51"/>
    <w:bookmarkStart w:name="z59" w:id="5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52"/>
    <w:bookmarkStart w:name="z60" w:id="5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53"/>
    <w:bookmarkStart w:name="z61" w:id="54"/>
    <w:p>
      <w:pPr>
        <w:spacing w:after="0"/>
        <w:ind w:left="0"/>
        <w:jc w:val="both"/>
      </w:pPr>
      <w:r>
        <w:rPr>
          <w:rFonts w:ascii="Times New Roman"/>
          <w:b w:val="false"/>
          <w:i w:val="false"/>
          <w:color w:val="000000"/>
          <w:sz w:val="28"/>
        </w:rPr>
        <w:t>
      3) ең төмен күнкөріс деңгейі көлемінде жан басына шаққандағы орташа табысы 70% (жетпіс) шегінен аспауы негіздеме болып табылады.</w:t>
      </w:r>
    </w:p>
    <w:bookmarkEnd w:id="54"/>
    <w:bookmarkStart w:name="z62" w:id="55"/>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55"/>
    <w:bookmarkStart w:name="z63" w:id="56"/>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56"/>
    <w:bookmarkStart w:name="z64" w:id="57"/>
    <w:p>
      <w:pPr>
        <w:spacing w:after="0"/>
        <w:ind w:left="0"/>
        <w:jc w:val="left"/>
      </w:pPr>
      <w:r>
        <w:rPr>
          <w:rFonts w:ascii="Times New Roman"/>
          <w:b/>
          <w:i w:val="false"/>
          <w:color w:val="000000"/>
        </w:rPr>
        <w:t xml:space="preserve"> 3-тарау. Әлеуметтік көмек көрсету тәртібі</w:t>
      </w:r>
    </w:p>
    <w:bookmarkEnd w:id="57"/>
    <w:bookmarkStart w:name="z65" w:id="58"/>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8"/>
    <w:bookmarkStart w:name="z66" w:id="59"/>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құжаттармен:</w:t>
      </w:r>
    </w:p>
    <w:bookmarkEnd w:id="59"/>
    <w:bookmarkStart w:name="z67" w:id="60"/>
    <w:p>
      <w:pPr>
        <w:spacing w:after="0"/>
        <w:ind w:left="0"/>
        <w:jc w:val="both"/>
      </w:pPr>
      <w:r>
        <w:rPr>
          <w:rFonts w:ascii="Times New Roman"/>
          <w:b w:val="false"/>
          <w:i w:val="false"/>
          <w:color w:val="000000"/>
          <w:sz w:val="28"/>
        </w:rPr>
        <w:t>
      1) жеке басын куәландыратын құжатпен;</w:t>
      </w:r>
    </w:p>
    <w:bookmarkEnd w:id="60"/>
    <w:bookmarkStart w:name="z68" w:id="61"/>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61"/>
    <w:bookmarkStart w:name="z69" w:id="62"/>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береді.</w:t>
      </w:r>
    </w:p>
    <w:bookmarkEnd w:id="62"/>
    <w:bookmarkStart w:name="z70" w:id="6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3"/>
    <w:bookmarkStart w:name="z71" w:id="64"/>
    <w:p>
      <w:pPr>
        <w:spacing w:after="0"/>
        <w:ind w:left="0"/>
        <w:jc w:val="both"/>
      </w:pPr>
      <w:r>
        <w:rPr>
          <w:rFonts w:ascii="Times New Roman"/>
          <w:b w:val="false"/>
          <w:i w:val="false"/>
          <w:color w:val="000000"/>
          <w:sz w:val="28"/>
        </w:rPr>
        <w:t>
      13.Салыстырып тексеру үшін құжаттардың төлнұсқалары ұсынылады, содан кейін құжаттардың төлнұсқалары өтініш берушіге қайтарылады.</w:t>
      </w:r>
    </w:p>
    <w:bookmarkEnd w:id="64"/>
    <w:bookmarkStart w:name="z72" w:id="65"/>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5"/>
    <w:bookmarkStart w:name="z73" w:id="66"/>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66"/>
    <w:bookmarkStart w:name="z74" w:id="67"/>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7"/>
    <w:bookmarkStart w:name="z75" w:id="68"/>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8"/>
    <w:bookmarkStart w:name="z76" w:id="69"/>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9"/>
    <w:bookmarkStart w:name="z77" w:id="70"/>
    <w:p>
      <w:pPr>
        <w:spacing w:after="0"/>
        <w:ind w:left="0"/>
        <w:jc w:val="both"/>
      </w:pPr>
      <w:r>
        <w:rPr>
          <w:rFonts w:ascii="Times New Roman"/>
          <w:b w:val="false"/>
          <w:i w:val="false"/>
          <w:color w:val="000000"/>
          <w:sz w:val="28"/>
        </w:rPr>
        <w:t>
      18.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0"/>
    <w:bookmarkStart w:name="z78" w:id="71"/>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1"/>
    <w:bookmarkStart w:name="z79" w:id="72"/>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2"/>
    <w:bookmarkStart w:name="z80"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3"/>
    <w:bookmarkStart w:name="z81" w:id="74"/>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4"/>
    <w:bookmarkStart w:name="z82" w:id="75"/>
    <w:p>
      <w:pPr>
        <w:spacing w:after="0"/>
        <w:ind w:left="0"/>
        <w:jc w:val="both"/>
      </w:pPr>
      <w:r>
        <w:rPr>
          <w:rFonts w:ascii="Times New Roman"/>
          <w:b w:val="false"/>
          <w:i w:val="false"/>
          <w:color w:val="000000"/>
          <w:sz w:val="28"/>
        </w:rPr>
        <w:t>
      22. Әлеуметтік көмек көрсетуден бас тарту:</w:t>
      </w:r>
    </w:p>
    <w:bookmarkEnd w:id="75"/>
    <w:bookmarkStart w:name="z83" w:id="7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6"/>
    <w:bookmarkStart w:name="z84" w:id="7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7"/>
    <w:bookmarkStart w:name="z85" w:id="78"/>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78"/>
    <w:bookmarkStart w:name="z86" w:id="79"/>
    <w:p>
      <w:pPr>
        <w:spacing w:after="0"/>
        <w:ind w:left="0"/>
        <w:jc w:val="both"/>
      </w:pPr>
      <w:r>
        <w:rPr>
          <w:rFonts w:ascii="Times New Roman"/>
          <w:b w:val="false"/>
          <w:i w:val="false"/>
          <w:color w:val="000000"/>
          <w:sz w:val="28"/>
        </w:rPr>
        <w:t>
      23.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асыралады.</w:t>
      </w:r>
    </w:p>
    <w:bookmarkEnd w:id="79"/>
    <w:bookmarkStart w:name="z87" w:id="80"/>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80"/>
    <w:bookmarkStart w:name="z88" w:id="81"/>
    <w:p>
      <w:pPr>
        <w:spacing w:after="0"/>
        <w:ind w:left="0"/>
        <w:jc w:val="both"/>
      </w:pPr>
      <w:r>
        <w:rPr>
          <w:rFonts w:ascii="Times New Roman"/>
          <w:b w:val="false"/>
          <w:i w:val="false"/>
          <w:color w:val="000000"/>
          <w:sz w:val="28"/>
        </w:rPr>
        <w:t>
      24. Әлеуметтік көмек:</w:t>
      </w:r>
    </w:p>
    <w:bookmarkEnd w:id="81"/>
    <w:bookmarkStart w:name="z89" w:id="82"/>
    <w:p>
      <w:pPr>
        <w:spacing w:after="0"/>
        <w:ind w:left="0"/>
        <w:jc w:val="both"/>
      </w:pPr>
      <w:r>
        <w:rPr>
          <w:rFonts w:ascii="Times New Roman"/>
          <w:b w:val="false"/>
          <w:i w:val="false"/>
          <w:color w:val="000000"/>
          <w:sz w:val="28"/>
        </w:rPr>
        <w:t>
      1) алушы қайтыс болған;</w:t>
      </w:r>
    </w:p>
    <w:bookmarkEnd w:id="82"/>
    <w:bookmarkStart w:name="z90" w:id="8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3"/>
    <w:bookmarkStart w:name="z91" w:id="8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4"/>
    <w:bookmarkStart w:name="z92"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93" w:id="8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6"/>
    <w:bookmarkStart w:name="z94" w:id="87"/>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87"/>
    <w:bookmarkStart w:name="z95" w:id="88"/>
    <w:p>
      <w:pPr>
        <w:spacing w:after="0"/>
        <w:ind w:left="0"/>
        <w:jc w:val="left"/>
      </w:pPr>
      <w:r>
        <w:rPr>
          <w:rFonts w:ascii="Times New Roman"/>
          <w:b/>
          <w:i w:val="false"/>
          <w:color w:val="000000"/>
        </w:rPr>
        <w:t xml:space="preserve"> 5-тарау. Қорытынды ереже</w:t>
      </w:r>
    </w:p>
    <w:bookmarkEnd w:id="88"/>
    <w:bookmarkStart w:name="z96" w:id="89"/>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1-қосымша</w:t>
            </w:r>
          </w:p>
        </w:tc>
      </w:tr>
    </w:tbl>
    <w:bookmarkStart w:name="z98" w:id="9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w:t>
      </w:r>
      <w:r>
        <w:br/>
      </w:r>
      <w:r>
        <w:rPr>
          <w:rFonts w:ascii="Times New Roman"/>
          <w:b/>
          <w:i w:val="false"/>
          <w:color w:val="000000"/>
        </w:rPr>
        <w:t>әлеуметтік көмек көрсетудің еселігі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 құрбандарын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2-қосымша</w:t>
            </w:r>
          </w:p>
        </w:tc>
      </w:tr>
    </w:tbl>
    <w:bookmarkStart w:name="z100" w:id="91"/>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w:t>
      </w:r>
      <w:r>
        <w:br/>
      </w:r>
      <w:r>
        <w:rPr>
          <w:rFonts w:ascii="Times New Roman"/>
          <w:b/>
          <w:i w:val="false"/>
          <w:color w:val="000000"/>
        </w:rPr>
        <w:t xml:space="preserve">зілзаланың немесе өрттің салдарынан өмірлік қиын жағдай туындаған кезде </w:t>
      </w:r>
      <w:r>
        <w:br/>
      </w:r>
      <w:r>
        <w:rPr>
          <w:rFonts w:ascii="Times New Roman"/>
          <w:b/>
          <w:i w:val="false"/>
          <w:color w:val="000000"/>
        </w:rPr>
        <w:t>әлеуметтік көмекке өтініш білдіру мерзімдері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 көп емес тұрғын үйдің 1 м2-не 3 АЕК-тен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3-қосымша</w:t>
            </w:r>
          </w:p>
        </w:tc>
      </w:tr>
    </w:tbl>
    <w:bookmarkStart w:name="z102" w:id="9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w:t>
      </w:r>
      <w:r>
        <w:br/>
      </w:r>
      <w:r>
        <w:rPr>
          <w:rFonts w:ascii="Times New Roman"/>
          <w:b/>
          <w:i w:val="false"/>
          <w:color w:val="000000"/>
        </w:rPr>
        <w:t>әлеуметтік көмектің мөлшері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Ауғанстанға ұрыс қимылдары жүрiп жатқан кезеңде осы елге жүк жеткiзу үшiн жiберiлген автомобиль батальондарының әскери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аумағынан Ауғанстанға жауынгерлiк тапсырмалармен ұшқан ұшу құрамының әскери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соғысына қатысушыларға теңестірілген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мүгедектеріне теңестірілген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6-баптарында аталған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арнаулы әлеуметтік қызмет алатын мүгедек балалар және ПДПК қорытындысы негізінде үйде оқитын мүгедек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03" w:id="93"/>
    <w:p>
      <w:pPr>
        <w:spacing w:after="0"/>
        <w:ind w:left="0"/>
        <w:jc w:val="both"/>
      </w:pPr>
      <w:r>
        <w:rPr>
          <w:rFonts w:ascii="Times New Roman"/>
          <w:b w:val="false"/>
          <w:i w:val="false"/>
          <w:color w:val="000000"/>
          <w:sz w:val="28"/>
        </w:rPr>
        <w:t>
      Аббревиатуралардың толық жазылуы:</w:t>
      </w:r>
    </w:p>
    <w:bookmarkEnd w:id="93"/>
    <w:bookmarkStart w:name="z104" w:id="94"/>
    <w:p>
      <w:pPr>
        <w:spacing w:after="0"/>
        <w:ind w:left="0"/>
        <w:jc w:val="both"/>
      </w:pPr>
      <w:r>
        <w:rPr>
          <w:rFonts w:ascii="Times New Roman"/>
          <w:b w:val="false"/>
          <w:i w:val="false"/>
          <w:color w:val="000000"/>
          <w:sz w:val="28"/>
        </w:rPr>
        <w:t>
      АИТВ - адамның иммун тапшылығы вирусы;</w:t>
      </w:r>
    </w:p>
    <w:bookmarkEnd w:id="94"/>
    <w:bookmarkStart w:name="z105" w:id="95"/>
    <w:p>
      <w:pPr>
        <w:spacing w:after="0"/>
        <w:ind w:left="0"/>
        <w:jc w:val="both"/>
      </w:pPr>
      <w:r>
        <w:rPr>
          <w:rFonts w:ascii="Times New Roman"/>
          <w:b w:val="false"/>
          <w:i w:val="false"/>
          <w:color w:val="000000"/>
          <w:sz w:val="28"/>
        </w:rPr>
        <w:t>
      КСР – Кеңестік Социалистік Республикасы;</w:t>
      </w:r>
    </w:p>
    <w:bookmarkEnd w:id="95"/>
    <w:bookmarkStart w:name="z106" w:id="96"/>
    <w:p>
      <w:pPr>
        <w:spacing w:after="0"/>
        <w:ind w:left="0"/>
        <w:jc w:val="both"/>
      </w:pPr>
      <w:r>
        <w:rPr>
          <w:rFonts w:ascii="Times New Roman"/>
          <w:b w:val="false"/>
          <w:i w:val="false"/>
          <w:color w:val="000000"/>
          <w:sz w:val="28"/>
        </w:rPr>
        <w:t>
      м2 - шаршы метр;</w:t>
      </w:r>
    </w:p>
    <w:bookmarkEnd w:id="96"/>
    <w:bookmarkStart w:name="z107" w:id="97"/>
    <w:p>
      <w:pPr>
        <w:spacing w:after="0"/>
        <w:ind w:left="0"/>
        <w:jc w:val="both"/>
      </w:pPr>
      <w:r>
        <w:rPr>
          <w:rFonts w:ascii="Times New Roman"/>
          <w:b w:val="false"/>
          <w:i w:val="false"/>
          <w:color w:val="000000"/>
          <w:sz w:val="28"/>
        </w:rPr>
        <w:t>
      АЭС - атом электр стансасы;</w:t>
      </w:r>
    </w:p>
    <w:bookmarkEnd w:id="97"/>
    <w:bookmarkStart w:name="z108" w:id="98"/>
    <w:p>
      <w:pPr>
        <w:spacing w:after="0"/>
        <w:ind w:left="0"/>
        <w:jc w:val="both"/>
      </w:pPr>
      <w:r>
        <w:rPr>
          <w:rFonts w:ascii="Times New Roman"/>
          <w:b w:val="false"/>
          <w:i w:val="false"/>
          <w:color w:val="000000"/>
          <w:sz w:val="28"/>
        </w:rPr>
        <w:t>
      ПДПК - психологиялық-дәрігерлік-педогогикалық консультация.</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