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c2c4" w14:textId="446c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білім беру ұйымдарының педагогтеріне жергілікті ерекшелік белгісі мен құрметті атағын беру қағидалары, олардың сипаттамасы мен біржолғы сыйақы төлеу мөлшерін бекіту туралы</w:t>
      </w:r>
    </w:p>
    <w:p>
      <w:pPr>
        <w:spacing w:after="0"/>
        <w:ind w:left="0"/>
        <w:jc w:val="both"/>
      </w:pPr>
      <w:r>
        <w:rPr>
          <w:rFonts w:ascii="Times New Roman"/>
          <w:b w:val="false"/>
          <w:i w:val="false"/>
          <w:color w:val="000000"/>
          <w:sz w:val="28"/>
        </w:rPr>
        <w:t>Батыс Қазақстан облысы Орал қаласы әкімдігінің 2020 жылғы 2 қазандағы № 1765 қаулысы. Батыс Қазақстан облысының Әділет департаментінде 2020 жылғы 2 қазанда № 6408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2007 жылғы 27 шілдедегі "Білім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2019 жылғы 27 желтоқсандағы "Педагог мәртебесі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қала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Орал қаласының білім беру ұйымдарының педагогтеріне жергілікті ерекшелік белгісі мен құрметті атағын беру қағидалары, олардың сипаттамасы мен біржолғы сыйақы төлеу мөлшері бекітілсін.</w:t>
      </w:r>
    </w:p>
    <w:bookmarkEnd w:id="1"/>
    <w:bookmarkStart w:name="z5" w:id="2"/>
    <w:p>
      <w:pPr>
        <w:spacing w:after="0"/>
        <w:ind w:left="0"/>
        <w:jc w:val="both"/>
      </w:pPr>
      <w:r>
        <w:rPr>
          <w:rFonts w:ascii="Times New Roman"/>
          <w:b w:val="false"/>
          <w:i w:val="false"/>
          <w:color w:val="000000"/>
          <w:sz w:val="28"/>
        </w:rPr>
        <w:t>
      2. "Орал қаласының білім беру бөлімі" мемлекеттік мекемесі (А.Темирханова) заңнамада белгіленген тәртіппен осы қаулыдан туындайтын қажетті шараларды қабылдасын.</w:t>
      </w:r>
    </w:p>
    <w:bookmarkEnd w:id="2"/>
    <w:bookmarkStart w:name="z6" w:id="3"/>
    <w:p>
      <w:pPr>
        <w:spacing w:after="0"/>
        <w:ind w:left="0"/>
        <w:jc w:val="both"/>
      </w:pPr>
      <w:r>
        <w:rPr>
          <w:rFonts w:ascii="Times New Roman"/>
          <w:b w:val="false"/>
          <w:i w:val="false"/>
          <w:color w:val="000000"/>
          <w:sz w:val="28"/>
        </w:rPr>
        <w:t>
      3. "Орал қаласының білім беру бөлімі" мемлекеттік мекемесі (А.Темирханова) осы қаулының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Орал қаласы әкімі орынбасары Б.Нарымбетовке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2020 жылғы 2 қазандағы </w:t>
            </w:r>
            <w:r>
              <w:br/>
            </w:r>
            <w:r>
              <w:rPr>
                <w:rFonts w:ascii="Times New Roman"/>
                <w:b w:val="false"/>
                <w:i w:val="false"/>
                <w:color w:val="000000"/>
                <w:sz w:val="20"/>
              </w:rPr>
              <w:t>№ 1765 қаулысына қосымша</w:t>
            </w:r>
          </w:p>
        </w:tc>
      </w:tr>
    </w:tbl>
    <w:bookmarkStart w:name="z11" w:id="6"/>
    <w:p>
      <w:pPr>
        <w:spacing w:after="0"/>
        <w:ind w:left="0"/>
        <w:jc w:val="left"/>
      </w:pPr>
      <w:r>
        <w:rPr>
          <w:rFonts w:ascii="Times New Roman"/>
          <w:b/>
          <w:i w:val="false"/>
          <w:color w:val="000000"/>
        </w:rPr>
        <w:t xml:space="preserve"> Орал қаласының білім беру ұйымдарының педагогтеріне жергілікті ерекшелік белгісі мен құрметті атағын беру қағидалары, олардың сипаттамасы мен біржолғы сыйақы төлеу мөлшері</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Орал қаласының білім беру ұйымдарының педагогтеріне жергілікті ерекшелік белгісі мен құрметті атағын беру қағидалары, олардың сипаттамасы мен біржолғы сыйақы төлеу мөлшері (бұдан әрі – Қағидалар) Қазақстан Республикасының 2007 жылғы 27 шілдедегі "Білім туралы" Заңының 6-бабы 4-тармағының </w:t>
      </w:r>
      <w:r>
        <w:rPr>
          <w:rFonts w:ascii="Times New Roman"/>
          <w:b w:val="false"/>
          <w:i w:val="false"/>
          <w:color w:val="000000"/>
          <w:sz w:val="28"/>
        </w:rPr>
        <w:t>22-тармақшасына</w:t>
      </w:r>
      <w:r>
        <w:rPr>
          <w:rFonts w:ascii="Times New Roman"/>
          <w:b w:val="false"/>
          <w:i w:val="false"/>
          <w:color w:val="000000"/>
          <w:sz w:val="28"/>
        </w:rPr>
        <w:t xml:space="preserve">, Қазақстан Республикасының 2019 жылғы 27 желтоқсандағы "Педагог мәртебесі туралы" Заңының 9-бабы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8"/>
    <w:bookmarkStart w:name="z14" w:id="9"/>
    <w:p>
      <w:pPr>
        <w:spacing w:after="0"/>
        <w:ind w:left="0"/>
        <w:jc w:val="both"/>
      </w:pPr>
      <w:r>
        <w:rPr>
          <w:rFonts w:ascii="Times New Roman"/>
          <w:b w:val="false"/>
          <w:i w:val="false"/>
          <w:color w:val="000000"/>
          <w:sz w:val="28"/>
        </w:rPr>
        <w:t>
      2. Жергілікті ерекшелік белгісі мен құрметті атақ Орал қаласының білім беру ұйымдарының педагогтеріне (бұдан әрі – педагог) меншік нысанына және ведомствоға бағыныстылығына қарамастан, кемінде 15 (он бес) жыл педагогикалық өтілі, педагогикалық қызметте жоғары жетістіктері бар, адал еңбегі және өзінің кәсіби міндеттерін үлгілі орындағаны үшін беріледі.</w:t>
      </w:r>
    </w:p>
    <w:bookmarkEnd w:id="9"/>
    <w:bookmarkStart w:name="z15" w:id="10"/>
    <w:p>
      <w:pPr>
        <w:spacing w:after="0"/>
        <w:ind w:left="0"/>
        <w:jc w:val="both"/>
      </w:pPr>
      <w:r>
        <w:rPr>
          <w:rFonts w:ascii="Times New Roman"/>
          <w:b w:val="false"/>
          <w:i w:val="false"/>
          <w:color w:val="000000"/>
          <w:sz w:val="28"/>
        </w:rPr>
        <w:t>
      3. Педагогтердің кәсіби қызметтегі жетістіктері мынадай көрсеткіштер бойынша бағаланады:</w:t>
      </w:r>
    </w:p>
    <w:bookmarkEnd w:id="10"/>
    <w:bookmarkStart w:name="z16" w:id="11"/>
    <w:p>
      <w:pPr>
        <w:spacing w:after="0"/>
        <w:ind w:left="0"/>
        <w:jc w:val="both"/>
      </w:pPr>
      <w:r>
        <w:rPr>
          <w:rFonts w:ascii="Times New Roman"/>
          <w:b w:val="false"/>
          <w:i w:val="false"/>
          <w:color w:val="000000"/>
          <w:sz w:val="28"/>
        </w:rPr>
        <w:t>
      1) авторлық (серіктес) жұмыстың болуы, облыстық немесе республикалық сараптамалық кеңестерде мақұлдау алған оқу-әдістемелік кешендерді, оқулықтар мен әдістемелік-дидактикалық материалдарды әзірлеу;</w:t>
      </w:r>
    </w:p>
    <w:bookmarkEnd w:id="11"/>
    <w:bookmarkStart w:name="z17" w:id="12"/>
    <w:p>
      <w:pPr>
        <w:spacing w:after="0"/>
        <w:ind w:left="0"/>
        <w:jc w:val="both"/>
      </w:pPr>
      <w:r>
        <w:rPr>
          <w:rFonts w:ascii="Times New Roman"/>
          <w:b w:val="false"/>
          <w:i w:val="false"/>
          <w:color w:val="000000"/>
          <w:sz w:val="28"/>
        </w:rPr>
        <w:t>
      2) білім беру саласындағы уәкілетті орган бекіткен тізбеге сәйкес, жалпы білім беретін пәндер бойынша күндізгі облыстық, республикалық немесе халықаралық олимпиадалар мен ғылыми жобалар конкурстарының (ғылыми жарыстардың), орындаушылар байқауларының, кәсіби шеберлік байқауларының, "WorldSkills" кәсіби шеберлік біріншілігінің және спорттық жарыстардың жеңімпаздарын, жүлдегерлерін әзірлеу;</w:t>
      </w:r>
    </w:p>
    <w:bookmarkEnd w:id="12"/>
    <w:bookmarkStart w:name="z18" w:id="13"/>
    <w:p>
      <w:pPr>
        <w:spacing w:after="0"/>
        <w:ind w:left="0"/>
        <w:jc w:val="both"/>
      </w:pPr>
      <w:r>
        <w:rPr>
          <w:rFonts w:ascii="Times New Roman"/>
          <w:b w:val="false"/>
          <w:i w:val="false"/>
          <w:color w:val="000000"/>
          <w:sz w:val="28"/>
        </w:rPr>
        <w:t>
      3) күндізгі кәсіптік байқаулардың, облыстық, республикалық немесе халықаралық деңгейдегі педагогикалық олимпиадалардың жеңімпаздары мен жүлдегерлері немесе халықаралық деңгейдегі кәсіби іс-шаралардың қатысушылары;</w:t>
      </w:r>
    </w:p>
    <w:bookmarkEnd w:id="13"/>
    <w:bookmarkStart w:name="z19" w:id="14"/>
    <w:p>
      <w:pPr>
        <w:spacing w:after="0"/>
        <w:ind w:left="0"/>
        <w:jc w:val="both"/>
      </w:pPr>
      <w:r>
        <w:rPr>
          <w:rFonts w:ascii="Times New Roman"/>
          <w:b w:val="false"/>
          <w:i w:val="false"/>
          <w:color w:val="000000"/>
          <w:sz w:val="28"/>
        </w:rPr>
        <w:t>
      4) педагогикалық тәжірибесін облыстық, республикалық немесе халықаралық деңгейдегі педагогикалық тәжірибесінің болуы.</w:t>
      </w:r>
    </w:p>
    <w:bookmarkEnd w:id="14"/>
    <w:bookmarkStart w:name="z20" w:id="15"/>
    <w:p>
      <w:pPr>
        <w:spacing w:after="0"/>
        <w:ind w:left="0"/>
        <w:jc w:val="both"/>
      </w:pPr>
      <w:r>
        <w:rPr>
          <w:rFonts w:ascii="Times New Roman"/>
          <w:b w:val="false"/>
          <w:i w:val="false"/>
          <w:color w:val="000000"/>
          <w:sz w:val="28"/>
        </w:rPr>
        <w:t xml:space="preserve">
      4. Орал қаласының білім беру жүйесін дамытуға қосқан үлесі үшін педагогқа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сипаттамаға сәйкес жергілікті ерекшелік белгісі – "Орал қаласының Құрметті педагогі" төсбелгісі (бұдан әрі – төсбелгісі) беріледі. Төсбелгісімен бірге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Орал қаласының әкімі немесе Орал қаласының әкімінің міндетін атқарушы тұлға қол қойған тиісті куәлік беріледі.</w:t>
      </w:r>
    </w:p>
    <w:bookmarkEnd w:id="15"/>
    <w:bookmarkStart w:name="z21" w:id="16"/>
    <w:p>
      <w:pPr>
        <w:spacing w:after="0"/>
        <w:ind w:left="0"/>
        <w:jc w:val="left"/>
      </w:pPr>
      <w:r>
        <w:rPr>
          <w:rFonts w:ascii="Times New Roman"/>
          <w:b/>
          <w:i w:val="false"/>
          <w:color w:val="000000"/>
        </w:rPr>
        <w:t xml:space="preserve"> 2–тарау. Төсбелгі мен құрметті атақты беру тәртібі</w:t>
      </w:r>
    </w:p>
    <w:bookmarkEnd w:id="16"/>
    <w:bookmarkStart w:name="z22" w:id="17"/>
    <w:p>
      <w:pPr>
        <w:spacing w:after="0"/>
        <w:ind w:left="0"/>
        <w:jc w:val="both"/>
      </w:pPr>
      <w:r>
        <w:rPr>
          <w:rFonts w:ascii="Times New Roman"/>
          <w:b w:val="false"/>
          <w:i w:val="false"/>
          <w:color w:val="000000"/>
          <w:sz w:val="28"/>
        </w:rPr>
        <w:t xml:space="preserve">
      5. Төсбелгі мен құрметті атақты беру туралы ұсынысты "Орал қаласының білім беру бөлімі" мемлекеттік мекемесіне (бұдан әрі – Бөлім) ведомствоға бағынышты білім беру ұйымдарының (бұдан әрі – білім беру ұйымдары) басшыларымен "Мұғалімдер күні" кәсіби мерекені тойлағанға дейін, 2 айдан кешіктірмей жібереді. Педагогтерге төсбелгі мен құрметті атақ беру туралы ұсыныстар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 бойынша ресімделеді. Білім беру бөлімі педагогтерге төсбелгі және құрметті атақты беру туралы келіп түскен ұсыныстарды комиссияның (бұдан әрі – Комиссия) қарауына енгізеді.</w:t>
      </w:r>
    </w:p>
    <w:bookmarkEnd w:id="17"/>
    <w:bookmarkStart w:name="z23" w:id="18"/>
    <w:p>
      <w:pPr>
        <w:spacing w:after="0"/>
        <w:ind w:left="0"/>
        <w:jc w:val="both"/>
      </w:pPr>
      <w:r>
        <w:rPr>
          <w:rFonts w:ascii="Times New Roman"/>
          <w:b w:val="false"/>
          <w:i w:val="false"/>
          <w:color w:val="000000"/>
          <w:sz w:val="28"/>
        </w:rPr>
        <w:t>
      6. Ұсынымға педагогтің соңғы 3 (үш) жылдағы жеке кәсіби жетістіктері мен білім алушылардың (тәрбиеленушілердің, студенттердің) жетістіктерін растайтын құжаттар мен материалдар кіреді (портфолио түрінде).</w:t>
      </w:r>
    </w:p>
    <w:bookmarkEnd w:id="18"/>
    <w:bookmarkStart w:name="z24" w:id="19"/>
    <w:p>
      <w:pPr>
        <w:spacing w:after="0"/>
        <w:ind w:left="0"/>
        <w:jc w:val="both"/>
      </w:pPr>
      <w:r>
        <w:rPr>
          <w:rFonts w:ascii="Times New Roman"/>
          <w:b w:val="false"/>
          <w:i w:val="false"/>
          <w:color w:val="000000"/>
          <w:sz w:val="28"/>
        </w:rPr>
        <w:t>
      7. Орал қаласы әкімінің өкімімен төсбелгі мен құрметті атақ беру туралы ұсыныстарды қарастыру үшін Комиссия құрылады.</w:t>
      </w:r>
    </w:p>
    <w:bookmarkEnd w:id="19"/>
    <w:bookmarkStart w:name="z25" w:id="20"/>
    <w:p>
      <w:pPr>
        <w:spacing w:after="0"/>
        <w:ind w:left="0"/>
        <w:jc w:val="both"/>
      </w:pPr>
      <w:r>
        <w:rPr>
          <w:rFonts w:ascii="Times New Roman"/>
          <w:b w:val="false"/>
          <w:i w:val="false"/>
          <w:color w:val="000000"/>
          <w:sz w:val="28"/>
        </w:rPr>
        <w:t>
      8. Комиссия құрамына жергілікті бюджеттен қаржыландырылатын жергілікті және атқарушы органдардың өкілдері, облыстық қоғамдық кеңестің, сондай-ақ педагогика, психология және әдістеме саласының ғылым қайраткерлері, "Үздік педагог" республикалық конкурстарының жеңімпаздары, ардагер ұстаздар, жаңашыл педагогтер, әдіскерлер және қоғамдық ұйымдарының өкілдері кіреді.</w:t>
      </w:r>
    </w:p>
    <w:bookmarkEnd w:id="20"/>
    <w:bookmarkStart w:name="z26" w:id="21"/>
    <w:p>
      <w:pPr>
        <w:spacing w:after="0"/>
        <w:ind w:left="0"/>
        <w:jc w:val="both"/>
      </w:pPr>
      <w:r>
        <w:rPr>
          <w:rFonts w:ascii="Times New Roman"/>
          <w:b w:val="false"/>
          <w:i w:val="false"/>
          <w:color w:val="000000"/>
          <w:sz w:val="28"/>
        </w:rPr>
        <w:t>
      9. Төсбелгі мен құрметті атақты беру туралы шешімді Комиссия ашық дауыс беру қорытындысы бойынша қабылдайды және хаттама толтырады, жылына бір рет "Мұғалімдер күні" кәсіби мерекеге орай жүзеге асырылады.</w:t>
      </w:r>
    </w:p>
    <w:bookmarkEnd w:id="21"/>
    <w:bookmarkStart w:name="z27" w:id="22"/>
    <w:p>
      <w:pPr>
        <w:spacing w:after="0"/>
        <w:ind w:left="0"/>
        <w:jc w:val="both"/>
      </w:pPr>
      <w:r>
        <w:rPr>
          <w:rFonts w:ascii="Times New Roman"/>
          <w:b w:val="false"/>
          <w:i w:val="false"/>
          <w:color w:val="000000"/>
          <w:sz w:val="28"/>
        </w:rPr>
        <w:t>
      Педагогқа төсбелгі мен құрметті атақ беру туралы шешім ашық дауыс беру арқылы көпшілік дауыспен қабылданады. Дауыс тең болған жағдайда Комиссия төрағасының дауысы шешуші болып табылады.</w:t>
      </w:r>
    </w:p>
    <w:bookmarkEnd w:id="22"/>
    <w:bookmarkStart w:name="z28" w:id="23"/>
    <w:p>
      <w:pPr>
        <w:spacing w:after="0"/>
        <w:ind w:left="0"/>
        <w:jc w:val="both"/>
      </w:pPr>
      <w:r>
        <w:rPr>
          <w:rFonts w:ascii="Times New Roman"/>
          <w:b w:val="false"/>
          <w:i w:val="false"/>
          <w:color w:val="000000"/>
          <w:sz w:val="28"/>
        </w:rPr>
        <w:t>
      Педагогтерге төсбелгі мен құрметті атақ, сондай-ақ куәліктерді табыстау салтанатты түрде Орал қаласы әкімімен немесе оның орынбасарларымен жүргізіледі.</w:t>
      </w:r>
    </w:p>
    <w:bookmarkEnd w:id="23"/>
    <w:bookmarkStart w:name="z29" w:id="24"/>
    <w:p>
      <w:pPr>
        <w:spacing w:after="0"/>
        <w:ind w:left="0"/>
        <w:jc w:val="both"/>
      </w:pPr>
      <w:r>
        <w:rPr>
          <w:rFonts w:ascii="Times New Roman"/>
          <w:b w:val="false"/>
          <w:i w:val="false"/>
          <w:color w:val="000000"/>
          <w:sz w:val="28"/>
        </w:rPr>
        <w:t>
      10. Төсбелгі және құрметті атақ 1 (бір) үміткерге беріледі.</w:t>
      </w:r>
    </w:p>
    <w:bookmarkEnd w:id="24"/>
    <w:bookmarkStart w:name="z30" w:id="25"/>
    <w:p>
      <w:pPr>
        <w:spacing w:after="0"/>
        <w:ind w:left="0"/>
        <w:jc w:val="left"/>
      </w:pPr>
      <w:r>
        <w:rPr>
          <w:rFonts w:ascii="Times New Roman"/>
          <w:b/>
          <w:i w:val="false"/>
          <w:color w:val="000000"/>
        </w:rPr>
        <w:t xml:space="preserve"> 3–тарау. Біржолғы сыйақы төлемдерінің мөлшері</w:t>
      </w:r>
    </w:p>
    <w:bookmarkEnd w:id="25"/>
    <w:bookmarkStart w:name="z31" w:id="26"/>
    <w:p>
      <w:pPr>
        <w:spacing w:after="0"/>
        <w:ind w:left="0"/>
        <w:jc w:val="both"/>
      </w:pPr>
      <w:r>
        <w:rPr>
          <w:rFonts w:ascii="Times New Roman"/>
          <w:b w:val="false"/>
          <w:i w:val="false"/>
          <w:color w:val="000000"/>
          <w:sz w:val="28"/>
        </w:rPr>
        <w:t>
      11. Төсбелгісіне және құрметті атағына ие болған педагог республикалық бюджет туралы заңда белгіленген және тиісті қаржы жылының 1 қаңтарында қолданыста болатын кемінде айлық есептік көрсеткіштің 300 еселенген мөлшерінде біржолғы сыйақы алады.</w:t>
      </w:r>
    </w:p>
    <w:bookmarkEnd w:id="26"/>
    <w:bookmarkStart w:name="z32" w:id="27"/>
    <w:p>
      <w:pPr>
        <w:spacing w:after="0"/>
        <w:ind w:left="0"/>
        <w:jc w:val="left"/>
      </w:pPr>
      <w:r>
        <w:rPr>
          <w:rFonts w:ascii="Times New Roman"/>
          <w:b/>
          <w:i w:val="false"/>
          <w:color w:val="000000"/>
        </w:rPr>
        <w:t xml:space="preserve"> 4–тарау. Қорытынды ережелер</w:t>
      </w:r>
    </w:p>
    <w:bookmarkEnd w:id="27"/>
    <w:bookmarkStart w:name="z33" w:id="28"/>
    <w:p>
      <w:pPr>
        <w:spacing w:after="0"/>
        <w:ind w:left="0"/>
        <w:jc w:val="both"/>
      </w:pPr>
      <w:r>
        <w:rPr>
          <w:rFonts w:ascii="Times New Roman"/>
          <w:b w:val="false"/>
          <w:i w:val="false"/>
          <w:color w:val="000000"/>
          <w:sz w:val="28"/>
        </w:rPr>
        <w:t>
      12. Төсбелгісін қайтадан беруге жол берілмейді.</w:t>
      </w:r>
    </w:p>
    <w:bookmarkEnd w:id="28"/>
    <w:bookmarkStart w:name="z34" w:id="29"/>
    <w:p>
      <w:pPr>
        <w:spacing w:after="0"/>
        <w:ind w:left="0"/>
        <w:jc w:val="both"/>
      </w:pPr>
      <w:r>
        <w:rPr>
          <w:rFonts w:ascii="Times New Roman"/>
          <w:b w:val="false"/>
          <w:i w:val="false"/>
          <w:color w:val="000000"/>
          <w:sz w:val="28"/>
        </w:rPr>
        <w:t>
      13. Жоғалған, бүлінген жағдайда, төсбелгісінің телнұсқалары және оның құжаттары адамның өтініші және жеке куәлігінің көшірмелері бойынша берілуі мүмкін.</w:t>
      </w:r>
    </w:p>
    <w:bookmarkEnd w:id="29"/>
    <w:bookmarkStart w:name="z35" w:id="30"/>
    <w:p>
      <w:pPr>
        <w:spacing w:after="0"/>
        <w:ind w:left="0"/>
        <w:jc w:val="both"/>
      </w:pPr>
      <w:r>
        <w:rPr>
          <w:rFonts w:ascii="Times New Roman"/>
          <w:b w:val="false"/>
          <w:i w:val="false"/>
          <w:color w:val="000000"/>
          <w:sz w:val="28"/>
        </w:rPr>
        <w:t>
      14. Төсбелгісін беруге 5 (бес) жыл ішінде материалдық көтермелеу алған "Үздік педагог" республикалық конкурсының жеңімпаз–педагогтерінің кандидатуралары қарауға жіберілмейді.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қаласының білім беру </w:t>
            </w:r>
            <w:r>
              <w:br/>
            </w:r>
            <w:r>
              <w:rPr>
                <w:rFonts w:ascii="Times New Roman"/>
                <w:b w:val="false"/>
                <w:i w:val="false"/>
                <w:color w:val="000000"/>
                <w:sz w:val="20"/>
              </w:rPr>
              <w:t xml:space="preserve">ұйымдарының педагогтеріне </w:t>
            </w:r>
            <w:r>
              <w:br/>
            </w:r>
            <w:r>
              <w:rPr>
                <w:rFonts w:ascii="Times New Roman"/>
                <w:b w:val="false"/>
                <w:i w:val="false"/>
                <w:color w:val="000000"/>
                <w:sz w:val="20"/>
              </w:rPr>
              <w:t xml:space="preserve">жергілікті ерекшелік белгісі мен </w:t>
            </w:r>
            <w:r>
              <w:br/>
            </w:r>
            <w:r>
              <w:rPr>
                <w:rFonts w:ascii="Times New Roman"/>
                <w:b w:val="false"/>
                <w:i w:val="false"/>
                <w:color w:val="000000"/>
                <w:sz w:val="20"/>
              </w:rPr>
              <w:t xml:space="preserve">құрметті атағын беру қағидалары, </w:t>
            </w:r>
            <w:r>
              <w:br/>
            </w:r>
            <w:r>
              <w:rPr>
                <w:rFonts w:ascii="Times New Roman"/>
                <w:b w:val="false"/>
                <w:i w:val="false"/>
                <w:color w:val="000000"/>
                <w:sz w:val="20"/>
              </w:rPr>
              <w:t xml:space="preserve">олардың сипаттамасы мен </w:t>
            </w:r>
            <w:r>
              <w:br/>
            </w:r>
            <w:r>
              <w:rPr>
                <w:rFonts w:ascii="Times New Roman"/>
                <w:b w:val="false"/>
                <w:i w:val="false"/>
                <w:color w:val="000000"/>
                <w:sz w:val="20"/>
              </w:rPr>
              <w:t xml:space="preserve">біржолғы сыйақы төлеу </w:t>
            </w:r>
            <w:r>
              <w:br/>
            </w:r>
            <w:r>
              <w:rPr>
                <w:rFonts w:ascii="Times New Roman"/>
                <w:b w:val="false"/>
                <w:i w:val="false"/>
                <w:color w:val="000000"/>
                <w:sz w:val="20"/>
              </w:rPr>
              <w:t>мөлшеріне 1-қосымша</w:t>
            </w:r>
          </w:p>
        </w:tc>
      </w:tr>
    </w:tbl>
    <w:bookmarkStart w:name="z37" w:id="31"/>
    <w:p>
      <w:pPr>
        <w:spacing w:after="0"/>
        <w:ind w:left="0"/>
        <w:jc w:val="left"/>
      </w:pPr>
      <w:r>
        <w:rPr>
          <w:rFonts w:ascii="Times New Roman"/>
          <w:b/>
          <w:i w:val="false"/>
          <w:color w:val="000000"/>
        </w:rPr>
        <w:t xml:space="preserve"> "Орал қаласының құрметті педагогі" төсбелгісінің сипаттамасы</w:t>
      </w:r>
    </w:p>
    <w:bookmarkEnd w:id="31"/>
    <w:bookmarkStart w:name="z38" w:id="32"/>
    <w:p>
      <w:pPr>
        <w:spacing w:after="0"/>
        <w:ind w:left="0"/>
        <w:jc w:val="both"/>
      </w:pPr>
      <w:r>
        <w:rPr>
          <w:rFonts w:ascii="Times New Roman"/>
          <w:b w:val="false"/>
          <w:i w:val="false"/>
          <w:color w:val="000000"/>
          <w:sz w:val="28"/>
        </w:rPr>
        <w:t>
      "Орал қаласының Құрметті педагогі" төсбелгісі алқа мен планкадан тұрады.</w:t>
      </w:r>
    </w:p>
    <w:bookmarkEnd w:id="32"/>
    <w:bookmarkStart w:name="z39" w:id="33"/>
    <w:p>
      <w:pPr>
        <w:spacing w:after="0"/>
        <w:ind w:left="0"/>
        <w:jc w:val="both"/>
      </w:pPr>
      <w:r>
        <w:rPr>
          <w:rFonts w:ascii="Times New Roman"/>
          <w:b w:val="false"/>
          <w:i w:val="false"/>
          <w:color w:val="000000"/>
          <w:sz w:val="28"/>
        </w:rPr>
        <w:t>
      Алқа сары түсті металынан жасалған. Төсбелгі диаметрі 32 миллиметр және қалыңдығы 2 миллиметр шеңберді құрайды.</w:t>
      </w:r>
    </w:p>
    <w:bookmarkEnd w:id="33"/>
    <w:bookmarkStart w:name="z40" w:id="34"/>
    <w:p>
      <w:pPr>
        <w:spacing w:after="0"/>
        <w:ind w:left="0"/>
        <w:jc w:val="both"/>
      </w:pPr>
      <w:r>
        <w:rPr>
          <w:rFonts w:ascii="Times New Roman"/>
          <w:b w:val="false"/>
          <w:i w:val="false"/>
          <w:color w:val="000000"/>
          <w:sz w:val="28"/>
        </w:rPr>
        <w:t>
      Төсбелгінің сырт жағында Орал қаласының елтаңбасы және төсбелгінің реттік нөмірі бейнеленген.</w:t>
      </w:r>
    </w:p>
    <w:bookmarkEnd w:id="34"/>
    <w:bookmarkStart w:name="z41" w:id="35"/>
    <w:p>
      <w:pPr>
        <w:spacing w:after="0"/>
        <w:ind w:left="0"/>
        <w:jc w:val="both"/>
      </w:pPr>
      <w:r>
        <w:rPr>
          <w:rFonts w:ascii="Times New Roman"/>
          <w:b w:val="false"/>
          <w:i w:val="false"/>
          <w:color w:val="000000"/>
          <w:sz w:val="28"/>
        </w:rPr>
        <w:t>
      Төсбелгінің бет жағында ортада "Орал қаласының Құрметті педагогі" деген жазу орналасқан, төменгі бөлігінде ұлттық нақышта ою-өрнек бар.</w:t>
      </w:r>
    </w:p>
    <w:bookmarkEnd w:id="35"/>
    <w:bookmarkStart w:name="z42" w:id="36"/>
    <w:p>
      <w:pPr>
        <w:spacing w:after="0"/>
        <w:ind w:left="0"/>
        <w:jc w:val="both"/>
      </w:pPr>
      <w:r>
        <w:rPr>
          <w:rFonts w:ascii="Times New Roman"/>
          <w:b w:val="false"/>
          <w:i w:val="false"/>
          <w:color w:val="000000"/>
          <w:sz w:val="28"/>
        </w:rPr>
        <w:t>
      Төсбелгінің барлық бейнелері мен жазулары шығыңқы болып тұрады.</w:t>
      </w:r>
    </w:p>
    <w:bookmarkEnd w:id="36"/>
    <w:bookmarkStart w:name="z43" w:id="37"/>
    <w:p>
      <w:pPr>
        <w:spacing w:after="0"/>
        <w:ind w:left="0"/>
        <w:jc w:val="both"/>
      </w:pPr>
      <w:r>
        <w:rPr>
          <w:rFonts w:ascii="Times New Roman"/>
          <w:b w:val="false"/>
          <w:i w:val="false"/>
          <w:color w:val="000000"/>
          <w:sz w:val="28"/>
        </w:rPr>
        <w:t>
      Алқа қазақтың ою-өрнегі салынған үшбұрыш пішінді планкаға сақинамен бекітілген. Планка сары түсті металлдан жасалған. Төсбелгінің сырт жағы бет жағына сәйкес, бірақ шығыңқы жері жоқ.</w:t>
      </w:r>
    </w:p>
    <w:bookmarkEnd w:id="37"/>
    <w:bookmarkStart w:name="z44" w:id="38"/>
    <w:p>
      <w:pPr>
        <w:spacing w:after="0"/>
        <w:ind w:left="0"/>
        <w:jc w:val="both"/>
      </w:pPr>
      <w:r>
        <w:rPr>
          <w:rFonts w:ascii="Times New Roman"/>
          <w:b w:val="false"/>
          <w:i w:val="false"/>
          <w:color w:val="000000"/>
          <w:sz w:val="28"/>
        </w:rPr>
        <w:t>
      Планканың сырт жағында төсбелгіні киімге бекітетін визорлы бекіткіші бар түйреуіш орнатылған.</w:t>
      </w:r>
    </w:p>
    <w:bookmarkEnd w:id="38"/>
    <w:bookmarkStart w:name="z45"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5692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қаласының </w:t>
            </w:r>
            <w:r>
              <w:br/>
            </w:r>
            <w:r>
              <w:rPr>
                <w:rFonts w:ascii="Times New Roman"/>
                <w:b w:val="false"/>
                <w:i w:val="false"/>
                <w:color w:val="000000"/>
                <w:sz w:val="20"/>
              </w:rPr>
              <w:t xml:space="preserve">білім беру ұйымдарының </w:t>
            </w:r>
            <w:r>
              <w:br/>
            </w:r>
            <w:r>
              <w:rPr>
                <w:rFonts w:ascii="Times New Roman"/>
                <w:b w:val="false"/>
                <w:i w:val="false"/>
                <w:color w:val="000000"/>
                <w:sz w:val="20"/>
              </w:rPr>
              <w:t xml:space="preserve">педагогтеріне жергілікті </w:t>
            </w:r>
            <w:r>
              <w:br/>
            </w:r>
            <w:r>
              <w:rPr>
                <w:rFonts w:ascii="Times New Roman"/>
                <w:b w:val="false"/>
                <w:i w:val="false"/>
                <w:color w:val="000000"/>
                <w:sz w:val="20"/>
              </w:rPr>
              <w:t xml:space="preserve">ерекшелік белгісі мен құрметті </w:t>
            </w:r>
            <w:r>
              <w:br/>
            </w:r>
            <w:r>
              <w:rPr>
                <w:rFonts w:ascii="Times New Roman"/>
                <w:b w:val="false"/>
                <w:i w:val="false"/>
                <w:color w:val="000000"/>
                <w:sz w:val="20"/>
              </w:rPr>
              <w:t xml:space="preserve">атағын беру қағидалары, олардың </w:t>
            </w:r>
            <w:r>
              <w:br/>
            </w:r>
            <w:r>
              <w:rPr>
                <w:rFonts w:ascii="Times New Roman"/>
                <w:b w:val="false"/>
                <w:i w:val="false"/>
                <w:color w:val="000000"/>
                <w:sz w:val="20"/>
              </w:rPr>
              <w:t xml:space="preserve">сипаттамасы мен біржолғы сыйақы </w:t>
            </w:r>
            <w:r>
              <w:br/>
            </w:r>
            <w:r>
              <w:rPr>
                <w:rFonts w:ascii="Times New Roman"/>
                <w:b w:val="false"/>
                <w:i w:val="false"/>
                <w:color w:val="000000"/>
                <w:sz w:val="20"/>
              </w:rPr>
              <w:t>төлеу мөлшеріне 2-қосымша</w:t>
            </w:r>
          </w:p>
        </w:tc>
      </w:tr>
    </w:tbl>
    <w:bookmarkStart w:name="z47" w:id="40"/>
    <w:p>
      <w:pPr>
        <w:spacing w:after="0"/>
        <w:ind w:left="0"/>
        <w:jc w:val="left"/>
      </w:pPr>
      <w:r>
        <w:rPr>
          <w:rFonts w:ascii="Times New Roman"/>
          <w:b/>
          <w:i w:val="false"/>
          <w:color w:val="000000"/>
        </w:rPr>
        <w:t xml:space="preserve"> "Орал қаласының құрметті педагогі" төсбелгісіне қоса берілетін куәлік</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0"/>
        <w:gridCol w:w="6490"/>
      </w:tblGrid>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ӘКІМДІГІ</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УРАЛЬСКА</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КУӘЛІК № _____</w:t>
            </w:r>
            <w:r>
              <w:br/>
            </w:r>
            <w:r>
              <w:rPr>
                <w:rFonts w:ascii="Times New Roman"/>
                <w:b w:val="false"/>
                <w:i w:val="false"/>
                <w:color w:val="000000"/>
                <w:sz w:val="20"/>
              </w:rPr>
              <w:t>
</w:t>
            </w:r>
            <w:r>
              <w:rPr>
                <w:rFonts w:ascii="Times New Roman"/>
                <w:b w:val="false"/>
                <w:i w:val="false"/>
                <w:color w:val="000000"/>
                <w:sz w:val="20"/>
              </w:rPr>
              <w:t>Осы куәлік</w:t>
            </w:r>
            <w:r>
              <w:br/>
            </w:r>
            <w:r>
              <w:rPr>
                <w:rFonts w:ascii="Times New Roman"/>
                <w:b w:val="false"/>
                <w:i w:val="false"/>
                <w:color w:val="000000"/>
                <w:sz w:val="20"/>
              </w:rPr>
              <w:t>
</w:t>
            </w:r>
            <w:r>
              <w:rPr>
                <w:rFonts w:ascii="Times New Roman"/>
                <w:b w:val="false"/>
                <w:i w:val="false"/>
                <w:color w:val="000000"/>
                <w:sz w:val="20"/>
              </w:rPr>
              <w:t>_______________________________ (тегі, аты, әкесінің аты)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 "Орал қаласының Құрметті педагогі" төсбелгісімен марапатталғандығы туралы берілді.</w:t>
            </w:r>
            <w:r>
              <w:br/>
            </w:r>
            <w:r>
              <w:rPr>
                <w:rFonts w:ascii="Times New Roman"/>
                <w:b w:val="false"/>
                <w:i w:val="false"/>
                <w:color w:val="000000"/>
                <w:sz w:val="20"/>
              </w:rPr>
              <w:t>
</w:t>
            </w:r>
            <w:r>
              <w:rPr>
                <w:rFonts w:ascii="Times New Roman"/>
                <w:b w:val="false"/>
                <w:i w:val="false"/>
                <w:color w:val="000000"/>
                <w:sz w:val="20"/>
              </w:rPr>
              <w:t>Орал қаласының әкімі</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Тіркеу нөмірі № _____</w:t>
            </w:r>
          </w:p>
          <w:bookmarkEnd w:id="41"/>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УДОСТОВЕРЕНИЕ№ _____</w:t>
            </w:r>
            <w:r>
              <w:br/>
            </w:r>
            <w:r>
              <w:rPr>
                <w:rFonts w:ascii="Times New Roman"/>
                <w:b w:val="false"/>
                <w:i w:val="false"/>
                <w:color w:val="000000"/>
                <w:sz w:val="20"/>
              </w:rPr>
              <w:t>
</w:t>
            </w:r>
            <w:r>
              <w:rPr>
                <w:rFonts w:ascii="Times New Roman"/>
                <w:b w:val="false"/>
                <w:i w:val="false"/>
                <w:color w:val="000000"/>
                <w:sz w:val="20"/>
              </w:rPr>
              <w:t xml:space="preserve">Настоящее удостоверение </w:t>
            </w:r>
            <w:r>
              <w:br/>
            </w:r>
            <w:r>
              <w:rPr>
                <w:rFonts w:ascii="Times New Roman"/>
                <w:b w:val="false"/>
                <w:i w:val="false"/>
                <w:color w:val="000000"/>
                <w:sz w:val="20"/>
              </w:rPr>
              <w:t>
</w:t>
            </w:r>
            <w:r>
              <w:rPr>
                <w:rFonts w:ascii="Times New Roman"/>
                <w:b w:val="false"/>
                <w:i w:val="false"/>
                <w:color w:val="000000"/>
                <w:sz w:val="20"/>
              </w:rPr>
              <w:t>____________________________________(фамилия,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выдано в том, что он(а) награжден(а) нагрудным знаком "Орал қаласының Құрметті педагогі".</w:t>
            </w:r>
            <w:r>
              <w:br/>
            </w:r>
            <w:r>
              <w:rPr>
                <w:rFonts w:ascii="Times New Roman"/>
                <w:b w:val="false"/>
                <w:i w:val="false"/>
                <w:color w:val="000000"/>
                <w:sz w:val="20"/>
              </w:rPr>
              <w:t>
</w:t>
            </w:r>
            <w:r>
              <w:rPr>
                <w:rFonts w:ascii="Times New Roman"/>
                <w:b w:val="false"/>
                <w:i w:val="false"/>
                <w:color w:val="000000"/>
                <w:sz w:val="20"/>
              </w:rPr>
              <w:t>Аким города Уральска</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Регистрационный номер № _____</w:t>
            </w:r>
          </w:p>
          <w:bookmarkEnd w:id="4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қаласының білім беру </w:t>
            </w:r>
            <w:r>
              <w:br/>
            </w:r>
            <w:r>
              <w:rPr>
                <w:rFonts w:ascii="Times New Roman"/>
                <w:b w:val="false"/>
                <w:i w:val="false"/>
                <w:color w:val="000000"/>
                <w:sz w:val="20"/>
              </w:rPr>
              <w:t xml:space="preserve">ұйымдарының педагогтеріне </w:t>
            </w:r>
            <w:r>
              <w:br/>
            </w:r>
            <w:r>
              <w:rPr>
                <w:rFonts w:ascii="Times New Roman"/>
                <w:b w:val="false"/>
                <w:i w:val="false"/>
                <w:color w:val="000000"/>
                <w:sz w:val="20"/>
              </w:rPr>
              <w:t xml:space="preserve">жергілікті ерекшелік белгісі мен </w:t>
            </w:r>
            <w:r>
              <w:br/>
            </w:r>
            <w:r>
              <w:rPr>
                <w:rFonts w:ascii="Times New Roman"/>
                <w:b w:val="false"/>
                <w:i w:val="false"/>
                <w:color w:val="000000"/>
                <w:sz w:val="20"/>
              </w:rPr>
              <w:t xml:space="preserve">құрметті атағын беру қағидалары, </w:t>
            </w:r>
            <w:r>
              <w:br/>
            </w:r>
            <w:r>
              <w:rPr>
                <w:rFonts w:ascii="Times New Roman"/>
                <w:b w:val="false"/>
                <w:i w:val="false"/>
                <w:color w:val="000000"/>
                <w:sz w:val="20"/>
              </w:rPr>
              <w:t xml:space="preserve">олардың сипаттамасы мен </w:t>
            </w:r>
            <w:r>
              <w:br/>
            </w:r>
            <w:r>
              <w:rPr>
                <w:rFonts w:ascii="Times New Roman"/>
                <w:b w:val="false"/>
                <w:i w:val="false"/>
                <w:color w:val="000000"/>
                <w:sz w:val="20"/>
              </w:rPr>
              <w:t>біржолғы сыйақы төлеу мөлшеріне</w:t>
            </w:r>
            <w:r>
              <w:br/>
            </w:r>
            <w:r>
              <w:rPr>
                <w:rFonts w:ascii="Times New Roman"/>
                <w:b w:val="false"/>
                <w:i w:val="false"/>
                <w:color w:val="000000"/>
                <w:sz w:val="20"/>
              </w:rPr>
              <w:t>3-қосымша</w:t>
            </w:r>
          </w:p>
        </w:tc>
      </w:tr>
    </w:tbl>
    <w:bookmarkStart w:name="z64" w:id="43"/>
    <w:p>
      <w:pPr>
        <w:spacing w:after="0"/>
        <w:ind w:left="0"/>
        <w:jc w:val="both"/>
      </w:pPr>
      <w:r>
        <w:rPr>
          <w:rFonts w:ascii="Times New Roman"/>
          <w:b w:val="false"/>
          <w:i w:val="false"/>
          <w:color w:val="000000"/>
          <w:sz w:val="28"/>
        </w:rPr>
        <w:t>
      Нысан</w:t>
      </w:r>
    </w:p>
    <w:bookmarkEnd w:id="43"/>
    <w:bookmarkStart w:name="z65" w:id="44"/>
    <w:p>
      <w:pPr>
        <w:spacing w:after="0"/>
        <w:ind w:left="0"/>
        <w:jc w:val="left"/>
      </w:pPr>
      <w:r>
        <w:rPr>
          <w:rFonts w:ascii="Times New Roman"/>
          <w:b/>
          <w:i w:val="false"/>
          <w:color w:val="000000"/>
        </w:rPr>
        <w:t xml:space="preserve"> Төсбелгі және құрметті атақ беруге ұсыныс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0703"/>
        <w:gridCol w:w="172"/>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(болған жағдайда)</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айы, жылы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мекемедегі жұмыс өтілі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оқу орны, факультеті, бітірген жылы)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деректері (нөмірі, қашан және кім берді, жеке сәйкестендіру нөмірі)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 көтермелеу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Марапаттауға ұсынылатын үміткердің жеке кәсіби жетістіктері және білім алушыларының (тәрбиеленушілерінің, студенттерінің) жетістіктері соңғы 3 жылдағы құжаттар мен материалдар</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Кандидатура жұмыс орны бойынша ұсынылды (№ _ хаттама "__" _________20__ жыл)</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Марапатқа ұсынылады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45"/>
    <w:p>
      <w:pPr>
        <w:spacing w:after="0"/>
        <w:ind w:left="0"/>
        <w:jc w:val="both"/>
      </w:pPr>
      <w:r>
        <w:rPr>
          <w:rFonts w:ascii="Times New Roman"/>
          <w:b w:val="false"/>
          <w:i w:val="false"/>
          <w:color w:val="000000"/>
          <w:sz w:val="28"/>
        </w:rPr>
        <w:t>
      Қосымша: құжаттар _____ парақ.</w:t>
      </w:r>
    </w:p>
    <w:bookmarkEnd w:id="45"/>
    <w:bookmarkStart w:name="z67" w:id="46"/>
    <w:p>
      <w:pPr>
        <w:spacing w:after="0"/>
        <w:ind w:left="0"/>
        <w:jc w:val="both"/>
      </w:pPr>
      <w:r>
        <w:rPr>
          <w:rFonts w:ascii="Times New Roman"/>
          <w:b w:val="false"/>
          <w:i w:val="false"/>
          <w:color w:val="000000"/>
          <w:sz w:val="28"/>
        </w:rPr>
        <w:t>
      Білім беру ұйымының басшысы________________________________</w:t>
      </w:r>
    </w:p>
    <w:bookmarkEnd w:id="46"/>
    <w:bookmarkStart w:name="z68" w:id="47"/>
    <w:p>
      <w:pPr>
        <w:spacing w:after="0"/>
        <w:ind w:left="0"/>
        <w:jc w:val="both"/>
      </w:pPr>
      <w:r>
        <w:rPr>
          <w:rFonts w:ascii="Times New Roman"/>
          <w:b w:val="false"/>
          <w:i w:val="false"/>
          <w:color w:val="000000"/>
          <w:sz w:val="28"/>
        </w:rPr>
        <w:t>
      (тегі, аты, әкесінің аты) (болған жағдайда)</w:t>
      </w:r>
    </w:p>
    <w:bookmarkEnd w:id="47"/>
    <w:bookmarkStart w:name="z69" w:id="48"/>
    <w:p>
      <w:pPr>
        <w:spacing w:after="0"/>
        <w:ind w:left="0"/>
        <w:jc w:val="both"/>
      </w:pPr>
      <w:r>
        <w:rPr>
          <w:rFonts w:ascii="Times New Roman"/>
          <w:b w:val="false"/>
          <w:i w:val="false"/>
          <w:color w:val="000000"/>
          <w:sz w:val="28"/>
        </w:rPr>
        <w:t>
      Білім беру ұйымы басшысының қолы _______________</w:t>
      </w:r>
    </w:p>
    <w:bookmarkEnd w:id="48"/>
    <w:bookmarkStart w:name="z70" w:id="49"/>
    <w:p>
      <w:pPr>
        <w:spacing w:after="0"/>
        <w:ind w:left="0"/>
        <w:jc w:val="both"/>
      </w:pPr>
      <w:r>
        <w:rPr>
          <w:rFonts w:ascii="Times New Roman"/>
          <w:b w:val="false"/>
          <w:i w:val="false"/>
          <w:color w:val="000000"/>
          <w:sz w:val="28"/>
        </w:rPr>
        <w:t>
      Күні "____" ____________ 20___ жыл</w:t>
      </w:r>
    </w:p>
    <w:bookmarkEnd w:id="49"/>
    <w:bookmarkStart w:name="z71" w:id="50"/>
    <w:p>
      <w:pPr>
        <w:spacing w:after="0"/>
        <w:ind w:left="0"/>
        <w:jc w:val="both"/>
      </w:pPr>
      <w:r>
        <w:rPr>
          <w:rFonts w:ascii="Times New Roman"/>
          <w:b w:val="false"/>
          <w:i w:val="false"/>
          <w:color w:val="000000"/>
          <w:sz w:val="28"/>
        </w:rPr>
        <w:t>
      М.О.</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