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3fa0" w14:textId="71e3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қаласында бейбіт жиналыстарды ұйымдастыру және өткізу үшін арнайы орындарды, оларды пайдалану тәртібі, шекті толтырылу нормалары, олардың материалдық-техникалық және ұйымдастырушылық қамтамасыз етуге қойылатын талаптары,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Батыс Қазақстан облысы Орал қалалық мәслихатының 2020 жылғы 14 тамыздағы № 49-2 шешімі. Батыс Қазақстан облысының Әділет департаментінде 2020 жылғы 14 тамызда № 6341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Орал қаласында бейбіт жиналыстарды ұйымдастыру және өткізу үшін арнайы орындар және оларды шекті толтырылу нормалары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5" w:id="2"/>
    <w:p>
      <w:pPr>
        <w:spacing w:after="0"/>
        <w:ind w:left="0"/>
        <w:jc w:val="both"/>
      </w:pPr>
      <w:r>
        <w:rPr>
          <w:rFonts w:ascii="Times New Roman"/>
          <w:b w:val="false"/>
          <w:i w:val="false"/>
          <w:color w:val="000000"/>
          <w:sz w:val="28"/>
        </w:rPr>
        <w:t xml:space="preserve">
      2. Орал қаласында бейбіт жиналыстарды ұйымдастыру және өткізу үшін арнайы орындарды пайдалану тәртібі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6" w:id="3"/>
    <w:p>
      <w:pPr>
        <w:spacing w:after="0"/>
        <w:ind w:left="0"/>
        <w:jc w:val="both"/>
      </w:pPr>
      <w:r>
        <w:rPr>
          <w:rFonts w:ascii="Times New Roman"/>
          <w:b w:val="false"/>
          <w:i w:val="false"/>
          <w:color w:val="000000"/>
          <w:sz w:val="28"/>
        </w:rPr>
        <w:t xml:space="preserve">
      3. Орал қаласында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айқындалсын.</w:t>
      </w:r>
    </w:p>
    <w:bookmarkEnd w:id="3"/>
    <w:bookmarkStart w:name="z7" w:id="4"/>
    <w:p>
      <w:pPr>
        <w:spacing w:after="0"/>
        <w:ind w:left="0"/>
        <w:jc w:val="both"/>
      </w:pPr>
      <w:r>
        <w:rPr>
          <w:rFonts w:ascii="Times New Roman"/>
          <w:b w:val="false"/>
          <w:i w:val="false"/>
          <w:color w:val="000000"/>
          <w:sz w:val="28"/>
        </w:rPr>
        <w:t xml:space="preserve">
      4. Орал қаласында пикеттеуді өткізуге тыйым салынған іргелес аумақтардың шекаралары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айқындалсын.</w:t>
      </w:r>
    </w:p>
    <w:bookmarkEnd w:id="4"/>
    <w:bookmarkStart w:name="z8" w:id="5"/>
    <w:p>
      <w:pPr>
        <w:spacing w:after="0"/>
        <w:ind w:left="0"/>
        <w:jc w:val="both"/>
      </w:pPr>
      <w:r>
        <w:rPr>
          <w:rFonts w:ascii="Times New Roman"/>
          <w:b w:val="false"/>
          <w:i w:val="false"/>
          <w:color w:val="000000"/>
          <w:sz w:val="28"/>
        </w:rPr>
        <w:t>
      5. Орал қалалық мәслихат аппаратының басшысы (С.Давлетов) осы шешімнің әділет органдарында мемлекеттік тіркелуін қамтамасыз етсін.</w:t>
      </w:r>
    </w:p>
    <w:bookmarkEnd w:id="5"/>
    <w:bookmarkStart w:name="z9" w:id="6"/>
    <w:p>
      <w:pPr>
        <w:spacing w:after="0"/>
        <w:ind w:left="0"/>
        <w:jc w:val="both"/>
      </w:pPr>
      <w:r>
        <w:rPr>
          <w:rFonts w:ascii="Times New Roman"/>
          <w:b w:val="false"/>
          <w:i w:val="false"/>
          <w:color w:val="000000"/>
          <w:sz w:val="28"/>
        </w:rPr>
        <w:t>
      6.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Каженов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Аубекеров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2020 жылғы 14 тамыздағы </w:t>
            </w:r>
            <w:r>
              <w:br/>
            </w:r>
            <w:r>
              <w:rPr>
                <w:rFonts w:ascii="Times New Roman"/>
                <w:b w:val="false"/>
                <w:i w:val="false"/>
                <w:color w:val="000000"/>
                <w:sz w:val="20"/>
              </w:rPr>
              <w:t>№ 49-2 шешіміне 1-қосымша</w:t>
            </w:r>
          </w:p>
        </w:tc>
      </w:tr>
    </w:tbl>
    <w:bookmarkStart w:name="z13" w:id="7"/>
    <w:p>
      <w:pPr>
        <w:spacing w:after="0"/>
        <w:ind w:left="0"/>
        <w:jc w:val="left"/>
      </w:pPr>
      <w:r>
        <w:rPr>
          <w:rFonts w:ascii="Times New Roman"/>
          <w:b/>
          <w:i w:val="false"/>
          <w:color w:val="000000"/>
        </w:rPr>
        <w:t xml:space="preserve"> Орал қаласында бейбіт жиналыстарды ұйымдастыру және өткізу үшін арнайы орындар және олардың шекті толтырылу нормалары</w:t>
      </w:r>
    </w:p>
    <w:bookmarkEnd w:id="7"/>
    <w:bookmarkStart w:name="z14" w:id="8"/>
    <w:p>
      <w:pPr>
        <w:spacing w:after="0"/>
        <w:ind w:left="0"/>
        <w:jc w:val="both"/>
      </w:pPr>
      <w:r>
        <w:rPr>
          <w:rFonts w:ascii="Times New Roman"/>
          <w:b w:val="false"/>
          <w:i w:val="false"/>
          <w:color w:val="000000"/>
          <w:sz w:val="28"/>
        </w:rPr>
        <w:t>
      1. Бейбіт жиналыстарды ұйымдастыру және өткізу үшін арнайы орындар және олардың шекті толтырылу нормалары:</w:t>
      </w:r>
    </w:p>
    <w:bookmarkEnd w:id="8"/>
    <w:bookmarkStart w:name="z15" w:id="9"/>
    <w:p>
      <w:pPr>
        <w:spacing w:after="0"/>
        <w:ind w:left="0"/>
        <w:jc w:val="both"/>
      </w:pPr>
      <w:r>
        <w:rPr>
          <w:rFonts w:ascii="Times New Roman"/>
          <w:b w:val="false"/>
          <w:i w:val="false"/>
          <w:color w:val="000000"/>
          <w:sz w:val="28"/>
        </w:rPr>
        <w:t>
      1) Жайық өзені жағалауындағы алаң - Е.Пугачев көшесі, шекті толтырылу нормасы – 2500 адамнан аспай;</w:t>
      </w:r>
    </w:p>
    <w:bookmarkEnd w:id="9"/>
    <w:bookmarkStart w:name="z16" w:id="10"/>
    <w:p>
      <w:pPr>
        <w:spacing w:after="0"/>
        <w:ind w:left="0"/>
        <w:jc w:val="both"/>
      </w:pPr>
      <w:r>
        <w:rPr>
          <w:rFonts w:ascii="Times New Roman"/>
          <w:b w:val="false"/>
          <w:i w:val="false"/>
          <w:color w:val="000000"/>
          <w:sz w:val="28"/>
        </w:rPr>
        <w:t>
      2) Мұнайшылар мен геологтар гүлбағы - С.Даумов көшесі, шекті толтырылу нормасы – 500 адамнан аспай;</w:t>
      </w:r>
    </w:p>
    <w:bookmarkEnd w:id="10"/>
    <w:bookmarkStart w:name="z17" w:id="11"/>
    <w:p>
      <w:pPr>
        <w:spacing w:after="0"/>
        <w:ind w:left="0"/>
        <w:jc w:val="both"/>
      </w:pPr>
      <w:r>
        <w:rPr>
          <w:rFonts w:ascii="Times New Roman"/>
          <w:b w:val="false"/>
          <w:i w:val="false"/>
          <w:color w:val="000000"/>
          <w:sz w:val="28"/>
        </w:rPr>
        <w:t>
      3) "Қазақ халқының даңқты қыздары" алаңының артындағы тынымбақ - Н.Назарбаев даңғылы бойымен, шекті толтырылу нормасы - 1500 адамнан аспай.</w:t>
      </w:r>
    </w:p>
    <w:bookmarkEnd w:id="11"/>
    <w:bookmarkStart w:name="z18" w:id="12"/>
    <w:p>
      <w:pPr>
        <w:spacing w:after="0"/>
        <w:ind w:left="0"/>
        <w:jc w:val="both"/>
      </w:pPr>
      <w:r>
        <w:rPr>
          <w:rFonts w:ascii="Times New Roman"/>
          <w:b w:val="false"/>
          <w:i w:val="false"/>
          <w:color w:val="000000"/>
          <w:sz w:val="28"/>
        </w:rPr>
        <w:t>
      2. Орал қаласында шерулер мен демонстрациялар нысанында бейбіт жиналыстарды ұйымдастыру және өткізу үшін жүру бағыты: Е.Пугачев көшесінен Исатай-Махамбет көшесі бойымен Сарайшық көшесінің қиылысына дейін, шекті толтырылу нормасы - 2500 адамнан аспай.</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 xml:space="preserve">2020 жылғы 14 тамыздағы </w:t>
            </w:r>
            <w:r>
              <w:br/>
            </w:r>
            <w:r>
              <w:rPr>
                <w:rFonts w:ascii="Times New Roman"/>
                <w:b w:val="false"/>
                <w:i w:val="false"/>
                <w:color w:val="000000"/>
                <w:sz w:val="20"/>
              </w:rPr>
              <w:t>№ 49–2 шешіміне 2-қосымша</w:t>
            </w:r>
          </w:p>
        </w:tc>
      </w:tr>
    </w:tbl>
    <w:bookmarkStart w:name="z20" w:id="13"/>
    <w:p>
      <w:pPr>
        <w:spacing w:after="0"/>
        <w:ind w:left="0"/>
        <w:jc w:val="left"/>
      </w:pPr>
      <w:r>
        <w:rPr>
          <w:rFonts w:ascii="Times New Roman"/>
          <w:b/>
          <w:i w:val="false"/>
          <w:color w:val="000000"/>
        </w:rPr>
        <w:t xml:space="preserve"> Орал қаласында бейбіт жиналыстарды ұйымдастыру және өткізуге арналған арнайы орындарды пайдалану тәртібі</w:t>
      </w:r>
    </w:p>
    <w:bookmarkEnd w:id="13"/>
    <w:bookmarkStart w:name="z21" w:id="14"/>
    <w:p>
      <w:pPr>
        <w:spacing w:after="0"/>
        <w:ind w:left="0"/>
        <w:jc w:val="both"/>
      </w:pPr>
      <w:r>
        <w:rPr>
          <w:rFonts w:ascii="Times New Roman"/>
          <w:b w:val="false"/>
          <w:i w:val="false"/>
          <w:color w:val="000000"/>
          <w:sz w:val="28"/>
        </w:rPr>
        <w:t>
      1. Бейбіт жиналыстар бейбіт жиналыстарды ұйымдастыру және өткізу үшін арнайы орындарда өткізіледі. Пикеттеуді қоспағанда, өзге орындарда бейбіт жиналыстар өткізуге тыйым салынады.</w:t>
      </w:r>
    </w:p>
    <w:bookmarkEnd w:id="14"/>
    <w:bookmarkStart w:name="z22" w:id="15"/>
    <w:p>
      <w:pPr>
        <w:spacing w:after="0"/>
        <w:ind w:left="0"/>
        <w:jc w:val="both"/>
      </w:pPr>
      <w:r>
        <w:rPr>
          <w:rFonts w:ascii="Times New Roman"/>
          <w:b w:val="false"/>
          <w:i w:val="false"/>
          <w:color w:val="000000"/>
          <w:sz w:val="28"/>
        </w:rPr>
        <w:t>
      2. Дәл сол бір жерде және (немесе)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5"/>
    <w:bookmarkStart w:name="z23" w:id="16"/>
    <w:p>
      <w:pPr>
        <w:spacing w:after="0"/>
        <w:ind w:left="0"/>
        <w:jc w:val="both"/>
      </w:pPr>
      <w:r>
        <w:rPr>
          <w:rFonts w:ascii="Times New Roman"/>
          <w:b w:val="false"/>
          <w:i w:val="false"/>
          <w:color w:val="000000"/>
          <w:sz w:val="28"/>
        </w:rPr>
        <w:t>
      3. Бейбіт жиналыстар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16"/>
    <w:bookmarkStart w:name="z24" w:id="17"/>
    <w:p>
      <w:pPr>
        <w:spacing w:after="0"/>
        <w:ind w:left="0"/>
        <w:jc w:val="both"/>
      </w:pPr>
      <w:r>
        <w:rPr>
          <w:rFonts w:ascii="Times New Roman"/>
          <w:b w:val="false"/>
          <w:i w:val="false"/>
          <w:color w:val="000000"/>
          <w:sz w:val="28"/>
        </w:rPr>
        <w:t>
      4. Бейбіт жиналыстарды ұйымдастыру және өткізу үшін арнайы орындарды қоспағанда, дәл сол бір жерде сол бір уақытта дәл сол бір объектіде екі және одан да көп пикет өткізуге жол берілмейді.</w:t>
      </w:r>
    </w:p>
    <w:bookmarkEnd w:id="17"/>
    <w:bookmarkStart w:name="z25" w:id="18"/>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аспауы тиіс.</w:t>
      </w:r>
    </w:p>
    <w:bookmarkEnd w:id="18"/>
    <w:bookmarkStart w:name="z26" w:id="19"/>
    <w:p>
      <w:pPr>
        <w:spacing w:after="0"/>
        <w:ind w:left="0"/>
        <w:jc w:val="both"/>
      </w:pPr>
      <w:r>
        <w:rPr>
          <w:rFonts w:ascii="Times New Roman"/>
          <w:b w:val="false"/>
          <w:i w:val="false"/>
          <w:color w:val="000000"/>
          <w:sz w:val="28"/>
        </w:rPr>
        <w:t xml:space="preserve">
      5. Бейбіт жиналыстарды ұйымдастырушы жергілікті атқарушы орган өкілінің, құқық қорғау органдары қызметкерлерінің талап етуі бойынша Қазақстан Республикасының 2020 жылғы 25 мамырдағы "Қазақстан Республикасында бейбіт жиналыстар ұйымдастыру және өткізу тәртібі туралы"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бейбіт жиналыстар уақытша тоқтатылады немесе мүлдем тоқтататылады, мұндай талапты орындау қажеттігі туралы бейбіт жиналыстарға қатысушыларды хабардар етеді.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2020 жылғы 14 тамыздағы </w:t>
            </w:r>
            <w:r>
              <w:br/>
            </w:r>
            <w:r>
              <w:rPr>
                <w:rFonts w:ascii="Times New Roman"/>
                <w:b w:val="false"/>
                <w:i w:val="false"/>
                <w:color w:val="000000"/>
                <w:sz w:val="20"/>
              </w:rPr>
              <w:t>№ 49-2 шешіміне 3-қосымша</w:t>
            </w:r>
          </w:p>
        </w:tc>
      </w:tr>
    </w:tbl>
    <w:bookmarkStart w:name="z28" w:id="20"/>
    <w:p>
      <w:pPr>
        <w:spacing w:after="0"/>
        <w:ind w:left="0"/>
        <w:jc w:val="left"/>
      </w:pPr>
      <w:r>
        <w:rPr>
          <w:rFonts w:ascii="Times New Roman"/>
          <w:b/>
          <w:i w:val="false"/>
          <w:color w:val="000000"/>
        </w:rPr>
        <w:t xml:space="preserve"> Орал қаласында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20"/>
    <w:bookmarkStart w:name="z29" w:id="21"/>
    <w:p>
      <w:pPr>
        <w:spacing w:after="0"/>
        <w:ind w:left="0"/>
        <w:jc w:val="both"/>
      </w:pPr>
      <w:r>
        <w:rPr>
          <w:rFonts w:ascii="Times New Roman"/>
          <w:b w:val="false"/>
          <w:i w:val="false"/>
          <w:color w:val="000000"/>
          <w:sz w:val="28"/>
        </w:rPr>
        <w:t xml:space="preserve">
      1.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осы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bookmarkEnd w:id="21"/>
    <w:bookmarkStart w:name="z30" w:id="22"/>
    <w:p>
      <w:pPr>
        <w:spacing w:after="0"/>
        <w:ind w:left="0"/>
        <w:jc w:val="both"/>
      </w:pPr>
      <w:r>
        <w:rPr>
          <w:rFonts w:ascii="Times New Roman"/>
          <w:b w:val="false"/>
          <w:i w:val="false"/>
          <w:color w:val="000000"/>
          <w:sz w:val="28"/>
        </w:rPr>
        <w:t>
      2. Бейбіт жиналыстарды ұйымдастыруды және өткізуді:</w:t>
      </w:r>
    </w:p>
    <w:bookmarkEnd w:id="22"/>
    <w:bookmarkStart w:name="z31" w:id="23"/>
    <w:p>
      <w:pPr>
        <w:spacing w:after="0"/>
        <w:ind w:left="0"/>
        <w:jc w:val="both"/>
      </w:pPr>
      <w:r>
        <w:rPr>
          <w:rFonts w:ascii="Times New Roman"/>
          <w:b w:val="false"/>
          <w:i w:val="false"/>
          <w:color w:val="000000"/>
          <w:sz w:val="28"/>
        </w:rPr>
        <w:t>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тұлғалардың және (немесе) заңды тұлғалардың;</w:t>
      </w:r>
    </w:p>
    <w:bookmarkEnd w:id="23"/>
    <w:bookmarkStart w:name="z32" w:id="24"/>
    <w:p>
      <w:pPr>
        <w:spacing w:after="0"/>
        <w:ind w:left="0"/>
        <w:jc w:val="both"/>
      </w:pPr>
      <w:r>
        <w:rPr>
          <w:rFonts w:ascii="Times New Roman"/>
          <w:b w:val="false"/>
          <w:i w:val="false"/>
          <w:color w:val="000000"/>
          <w:sz w:val="28"/>
        </w:rPr>
        <w:t>
      қызметі Қазақстан Республикасының заңында белгіленген тәртіппен тоқтатыла тұрған немесе оған тыйым салынған заңды тұлғаның;</w:t>
      </w:r>
    </w:p>
    <w:bookmarkEnd w:id="24"/>
    <w:bookmarkStart w:name="z33" w:id="25"/>
    <w:p>
      <w:pPr>
        <w:spacing w:after="0"/>
        <w:ind w:left="0"/>
        <w:jc w:val="both"/>
      </w:pPr>
      <w:r>
        <w:rPr>
          <w:rFonts w:ascii="Times New Roman"/>
          <w:b w:val="false"/>
          <w:i w:val="false"/>
          <w:color w:val="000000"/>
          <w:sz w:val="28"/>
        </w:rPr>
        <w:t>
      шетелдіктердің, азаматтығы жоқ адамдардың және шетелдік заңды тұлғалардың қаржыландыруына тыйым салынады.</w:t>
      </w:r>
    </w:p>
    <w:bookmarkEnd w:id="25"/>
    <w:bookmarkStart w:name="z34" w:id="26"/>
    <w:p>
      <w:pPr>
        <w:spacing w:after="0"/>
        <w:ind w:left="0"/>
        <w:jc w:val="both"/>
      </w:pPr>
      <w:r>
        <w:rPr>
          <w:rFonts w:ascii="Times New Roman"/>
          <w:b w:val="false"/>
          <w:i w:val="false"/>
          <w:color w:val="000000"/>
          <w:sz w:val="28"/>
        </w:rPr>
        <w:t>
      3.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2020 жылғы 14 тамыздағы </w:t>
            </w:r>
            <w:r>
              <w:br/>
            </w:r>
            <w:r>
              <w:rPr>
                <w:rFonts w:ascii="Times New Roman"/>
                <w:b w:val="false"/>
                <w:i w:val="false"/>
                <w:color w:val="000000"/>
                <w:sz w:val="20"/>
              </w:rPr>
              <w:t>№ 49–2 шешіміне 4-қосымша</w:t>
            </w:r>
          </w:p>
        </w:tc>
      </w:tr>
    </w:tbl>
    <w:bookmarkStart w:name="z36" w:id="27"/>
    <w:p>
      <w:pPr>
        <w:spacing w:after="0"/>
        <w:ind w:left="0"/>
        <w:jc w:val="left"/>
      </w:pPr>
      <w:r>
        <w:rPr>
          <w:rFonts w:ascii="Times New Roman"/>
          <w:b/>
          <w:i w:val="false"/>
          <w:color w:val="000000"/>
        </w:rPr>
        <w:t xml:space="preserve"> Орал қаласы бойынша пикеттеуді өткізуге тыйым салынған іргелес аумақтардың шекаралары</w:t>
      </w:r>
    </w:p>
    <w:bookmarkEnd w:id="27"/>
    <w:bookmarkStart w:name="z37" w:id="28"/>
    <w:p>
      <w:pPr>
        <w:spacing w:after="0"/>
        <w:ind w:left="0"/>
        <w:jc w:val="both"/>
      </w:pPr>
      <w:r>
        <w:rPr>
          <w:rFonts w:ascii="Times New Roman"/>
          <w:b w:val="false"/>
          <w:i w:val="false"/>
          <w:color w:val="000000"/>
          <w:sz w:val="28"/>
        </w:rPr>
        <w:t>
      Орал қаласында келесі объектілерінің іргелес аумақтарынан кемінде 300 метр қашықтықта пикеттеуді өткізу шекарасы белгіленсін:</w:t>
      </w:r>
    </w:p>
    <w:bookmarkEnd w:id="28"/>
    <w:bookmarkStart w:name="z38" w:id="29"/>
    <w:p>
      <w:pPr>
        <w:spacing w:after="0"/>
        <w:ind w:left="0"/>
        <w:jc w:val="both"/>
      </w:pPr>
      <w:r>
        <w:rPr>
          <w:rFonts w:ascii="Times New Roman"/>
          <w:b w:val="false"/>
          <w:i w:val="false"/>
          <w:color w:val="000000"/>
          <w:sz w:val="28"/>
        </w:rPr>
        <w:t>
      1) жаппай жерлеу орындарында;</w:t>
      </w:r>
    </w:p>
    <w:bookmarkEnd w:id="29"/>
    <w:bookmarkStart w:name="z39" w:id="30"/>
    <w:p>
      <w:pPr>
        <w:spacing w:after="0"/>
        <w:ind w:left="0"/>
        <w:jc w:val="both"/>
      </w:pPr>
      <w:r>
        <w:rPr>
          <w:rFonts w:ascii="Times New Roman"/>
          <w:b w:val="false"/>
          <w:i w:val="false"/>
          <w:color w:val="000000"/>
          <w:sz w:val="28"/>
        </w:rPr>
        <w:t>
      2) теміржол, су, әуе және автомобиль көлігі объектілерінде және іргелес жатқан аумақтарда;</w:t>
      </w:r>
    </w:p>
    <w:bookmarkEnd w:id="30"/>
    <w:bookmarkStart w:name="z40" w:id="31"/>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31"/>
    <w:bookmarkStart w:name="z41" w:id="32"/>
    <w:p>
      <w:pPr>
        <w:spacing w:after="0"/>
        <w:ind w:left="0"/>
        <w:jc w:val="both"/>
      </w:pPr>
      <w:r>
        <w:rPr>
          <w:rFonts w:ascii="Times New Roman"/>
          <w:b w:val="false"/>
          <w:i w:val="false"/>
          <w:color w:val="000000"/>
          <w:sz w:val="28"/>
        </w:rPr>
        <w:t>
      4) Қазақстан Республикасы Президентінің, Қазақстан Республикасы Тұңғыш Президентінің – Елбасының резиденцияларына іргелес жатқан аумақтарда;</w:t>
      </w:r>
    </w:p>
    <w:bookmarkEnd w:id="32"/>
    <w:bookmarkStart w:name="z42" w:id="33"/>
    <w:p>
      <w:pPr>
        <w:spacing w:after="0"/>
        <w:ind w:left="0"/>
        <w:jc w:val="both"/>
      </w:pPr>
      <w:r>
        <w:rPr>
          <w:rFonts w:ascii="Times New Roman"/>
          <w:b w:val="false"/>
          <w:i w:val="false"/>
          <w:color w:val="000000"/>
          <w:sz w:val="28"/>
        </w:rPr>
        <w:t>
      5)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33"/>
    <w:bookmarkStart w:name="z43" w:id="34"/>
    <w:p>
      <w:pPr>
        <w:spacing w:after="0"/>
        <w:ind w:left="0"/>
        <w:jc w:val="both"/>
      </w:pPr>
      <w:r>
        <w:rPr>
          <w:rFonts w:ascii="Times New Roman"/>
          <w:b w:val="false"/>
          <w:i w:val="false"/>
          <w:color w:val="000000"/>
          <w:sz w:val="28"/>
        </w:rPr>
        <w:t>
      6)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