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84ca" w14:textId="0f68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6 мамырдағы № 44-2 шешімі. Батыс Қазақстан облысының Әділет департаментінде 2020 жылғы 12 мамырда № 6223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53 782 664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28 449 087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5 315 567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19 701 521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69 629 898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1 119 472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1 119 472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-16 966 706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16 966 706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20 392 978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4 642 720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 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14 151 851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450 301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 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48 230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156 717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41 714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131 078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2 282 117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1 726 639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198 560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5 547 924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351 469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1 246 684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1 601 751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925 824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8 171 871 мың теңге: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7 178 889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12 221 107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4 864 940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123 800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827 507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1 442 844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10 165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53 813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1 672 755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3 225 283 мың теңге.";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2020 жылғы 1 қаңтардан бастап қолданысқа енгізіледі.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6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27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53 782 664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28 449 087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15 070 735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5 047 857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2 380 634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1 100 830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19 701 521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19 699 755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69 629 898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өзге де салық түсiмдері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27 331 394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2 857 128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19 071 031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18 907 696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17 803 092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1 104 604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4 070 171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26 465 378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19 040 807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18 926 538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8 209 593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2 204 041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2 143 957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5 220 530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5 220 530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2 676 296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1 405 353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7 553 939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7 553 939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2 789 097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-16 966 706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20 392 978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4 642 720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