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8813a" w14:textId="04881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2017 жылғы 26 маусымдағы №11-3 "Батыс Қазақстан облысының су объектілерінде ортақ су пайдаланудың Қағидаларын белгілеу туралы" шешіміне толықтырулар енгізу туралы</w:t>
      </w:r>
    </w:p>
    <w:p>
      <w:pPr>
        <w:spacing w:after="0"/>
        <w:ind w:left="0"/>
        <w:jc w:val="both"/>
      </w:pPr>
      <w:r>
        <w:rPr>
          <w:rFonts w:ascii="Times New Roman"/>
          <w:b w:val="false"/>
          <w:i w:val="false"/>
          <w:color w:val="000000"/>
          <w:sz w:val="28"/>
        </w:rPr>
        <w:t>Батыс Қазақстан облыстық мәслихатының 2020 жылғы 30 қыркүйектегі № 38-4 шешімі. Батыс Қазақстан облысының Әділет департаментінде 2020 жылғы 1 қазанда № 6394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Ауыл шаруашылығы министрінің 2015 жылғы 20 наурыздағы №19-1/252 "Ортақ су пайдаланудың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№11434 тіркелген) сәйкес Батыс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2017 жылғы 26 маусымдағы №11-3 "Батыс Қазақстан облысының су объектілерінде ортақ су пайдаланудың Қағидаларын белгілеу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№4867 тіркелген, 2017 жылы 31 шілдеде Қазақстан Республикасы нормативтік құқықтық актілерінің Эталондық бақылау банкінде жарияланған) келесі толықтырулар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белгіленген Батыс Қазақстан облысының су объектілерінде ортақ су пайдаланудың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мынадай мазмұндағы 8-1-тармақпен толықтырылсын:</w:t>
      </w:r>
    </w:p>
    <w:bookmarkEnd w:id="3"/>
    <w:bookmarkStart w:name="z7" w:id="4"/>
    <w:p>
      <w:pPr>
        <w:spacing w:after="0"/>
        <w:ind w:left="0"/>
        <w:jc w:val="both"/>
      </w:pPr>
      <w:r>
        <w:rPr>
          <w:rFonts w:ascii="Times New Roman"/>
          <w:b w:val="false"/>
          <w:i w:val="false"/>
          <w:color w:val="000000"/>
          <w:sz w:val="28"/>
        </w:rPr>
        <w:t>
      "8-1. Батыс Қазақстан облысының әкімшілік шекаралары шегінде орналасқан су объектілерінде шағын кемелерде және басқа да жүзу құралдарында жүзу және оларды пайдалану Қазақстан Республикасы Инвестициялар және даму министрінің міндетін атқарушының 2015 жылғы 27 наурыздағы №354 "Шағын көлемді кемелерді және олар тоқтауға арналған базаларды (құрылыстарды) пайдалану қағидаларын бекіту туралы" (Нормативтік құқықтық актілерді мемлекеттік тіркеу тізілімінде №11197 тіркелген) бұйрығына сәйкес жүзеге асырылады.</w:t>
      </w:r>
    </w:p>
    <w:bookmarkEnd w:id="4"/>
    <w:bookmarkStart w:name="z8" w:id="5"/>
    <w:p>
      <w:pPr>
        <w:spacing w:after="0"/>
        <w:ind w:left="0"/>
        <w:jc w:val="both"/>
      </w:pPr>
      <w:r>
        <w:rPr>
          <w:rFonts w:ascii="Times New Roman"/>
          <w:b w:val="false"/>
          <w:i w:val="false"/>
          <w:color w:val="000000"/>
          <w:sz w:val="28"/>
        </w:rPr>
        <w:t>
      Халықтың қауіпсіздігін және шағын көлемді кемелердің өтуін қамтамасыз ету үшін су пайдалануды оқшау немесе бірлесіп жүзеге асыратын су пайдаланушы келесі жұмыстарды ұйымдастырады:</w:t>
      </w:r>
    </w:p>
    <w:bookmarkEnd w:id="5"/>
    <w:bookmarkStart w:name="z9" w:id="6"/>
    <w:p>
      <w:pPr>
        <w:spacing w:after="0"/>
        <w:ind w:left="0"/>
        <w:jc w:val="both"/>
      </w:pPr>
      <w:r>
        <w:rPr>
          <w:rFonts w:ascii="Times New Roman"/>
          <w:b w:val="false"/>
          <w:i w:val="false"/>
          <w:color w:val="000000"/>
          <w:sz w:val="28"/>
        </w:rPr>
        <w:t>
      1) адамдардың шомылу аймағынан тысқарыда шағын көлемді кемелердің өтуі үшін қадалармен және ашық түсті қалқыма белгілермен қоршалған, "ДӘЛІЗ АЙМАҒЫНДА ШОМЫЛУҒА ТЫЙЫМ САЛЫНАДЫ!" деген ескерту және шектеу белгілері бар, ені кем дегенде 10 метр және ұзындығы кем дегенде 100 метр дәліз жарақтайды;</w:t>
      </w:r>
    </w:p>
    <w:bookmarkEnd w:id="6"/>
    <w:bookmarkStart w:name="z10" w:id="7"/>
    <w:p>
      <w:pPr>
        <w:spacing w:after="0"/>
        <w:ind w:left="0"/>
        <w:jc w:val="both"/>
      </w:pPr>
      <w:r>
        <w:rPr>
          <w:rFonts w:ascii="Times New Roman"/>
          <w:b w:val="false"/>
          <w:i w:val="false"/>
          <w:color w:val="000000"/>
          <w:sz w:val="28"/>
        </w:rPr>
        <w:t>
      2) халықтың шомылу аймағын "ҚАЛҚЫМА БЕЛГІЛЕРДЕН ТЫСҚАРЫДА ШОМЫЛУҒА ТЫЙЫМ САЛЫНАДЫ!", "ХАЛЫҚТЫҢ ШОМЫЛУ АЙМАҒЫНДА ШАҒЫН КӨЛЕМДІ КЕМЕЛЕРДЕ ЖҮЗУГЕ ТЫЙЫМ САЛЫНАДЫ!" деген ескерту және шектеу белгілері бар қадалармен және ашық түсті қалқыма белгілермен қоршайды.";</w:t>
      </w:r>
    </w:p>
    <w:bookmarkEnd w:id="7"/>
    <w:bookmarkStart w:name="z11" w:id="8"/>
    <w:p>
      <w:pPr>
        <w:spacing w:after="0"/>
        <w:ind w:left="0"/>
        <w:jc w:val="both"/>
      </w:pPr>
      <w:r>
        <w:rPr>
          <w:rFonts w:ascii="Times New Roman"/>
          <w:b w:val="false"/>
          <w:i w:val="false"/>
          <w:color w:val="000000"/>
          <w:sz w:val="28"/>
        </w:rPr>
        <w:t>
      мынадай мазмұндағы 19-1-тармақпен толықтырылсын:</w:t>
      </w:r>
    </w:p>
    <w:bookmarkEnd w:id="8"/>
    <w:bookmarkStart w:name="z12" w:id="9"/>
    <w:p>
      <w:pPr>
        <w:spacing w:after="0"/>
        <w:ind w:left="0"/>
        <w:jc w:val="both"/>
      </w:pPr>
      <w:r>
        <w:rPr>
          <w:rFonts w:ascii="Times New Roman"/>
          <w:b w:val="false"/>
          <w:i w:val="false"/>
          <w:color w:val="000000"/>
          <w:sz w:val="28"/>
        </w:rPr>
        <w:t>
      "19-1. Жергілікті атқарушы органмен бекітілген Батыс Қазақстан облысының су объектілері мен су шаруашылығы құрылыстарында жаппай демалуға, туризм мен спортқа арналған орындарда қозғалтқыштарының қуаты 40 ат күші және одан жоғары шағын көлемді кемелерді пайдалануға шектеу салынады.".</w:t>
      </w:r>
    </w:p>
    <w:bookmarkEnd w:id="9"/>
    <w:bookmarkStart w:name="z13" w:id="10"/>
    <w:p>
      <w:pPr>
        <w:spacing w:after="0"/>
        <w:ind w:left="0"/>
        <w:jc w:val="both"/>
      </w:pPr>
      <w:r>
        <w:rPr>
          <w:rFonts w:ascii="Times New Roman"/>
          <w:b w:val="false"/>
          <w:i w:val="false"/>
          <w:color w:val="000000"/>
          <w:sz w:val="28"/>
        </w:rPr>
        <w:t>
      2. Облыстық мәслихат аппаратының басшысы (Е.Қалиев) осы шешімнің әділет органдарында мемлекеттік тіркелуін қамтамасыз етсін.</w:t>
      </w:r>
    </w:p>
    <w:bookmarkEnd w:id="10"/>
    <w:bookmarkStart w:name="z14" w:id="11"/>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Сергалиев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