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614" w14:textId="8e2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Евразия даңғылын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қыркүйектегі № 19 және Батыс Қазақстан облыстық мәслихатының 2020 жылғы 1 қыркүйектегі № 34-7 бірлескен қаулысы мен шешімі. Батыс Қазақстан облысының Әділет департаментінде 2020 жылғы 3 қыркүйекте № 6349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ономастика комиссиясының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қорытындысы негізінде және Орал қаласы халқының пікірін ескере отырып, Батыс Қазақстан облысының әкімдігі ҚАУЛЫ ЕТЕДІ және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Орал қаласының "Евразия" даңғылы – "Абай" даңғылы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