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4644" w14:textId="0174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18 қарашадағы №30-1 "Батыс Қазақстан облысы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Батыс Қазақстан облыстық мәслихатының 2020 жылғы 26 маусымдағы № 36-4 шешімі. Батыс Қазақстан облысының Әділет департаментінде 2020 жылғы 30 маусымда № 6287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Индустрия және инфрақұрылымдық даму министрінің міндетін атқарушысының 2020 жылғы 29 сәуірдегі №252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№417 бұйрығына өзгерістер енгізу туралы" (Нормативтік құқықтық актілерді мемлекеттік тіркеу тізілімінде №20562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18 қарашадағы №30-1 "Батыс Қазақстан облысы бойынша тұрғын үй сертификаттарының мөлшері мен оларды алушылар санаттарының тізбесін айқындау туралы" (Нормативтік құқықтық актілерді мемлекеттік тіркеу тізілімінде №5866 тіркелген, 2019 жылғы 28 қарашада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26 маусымдағы №36-4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мәслихаттың 2019 жылғы </w:t>
            </w:r>
            <w:r>
              <w:br/>
            </w:r>
            <w:r>
              <w:rPr>
                <w:rFonts w:ascii="Times New Roman"/>
                <w:b w:val="false"/>
                <w:i w:val="false"/>
                <w:color w:val="000000"/>
                <w:sz w:val="20"/>
              </w:rPr>
              <w:t xml:space="preserve">18 қарашадағы №30-1 шешіміне </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Батыс Қазақстан облысы бойынша тұрғын үй сертификаттарының мөлшері мен оларды алушылар санаттарының тізбесі</w:t>
      </w:r>
    </w:p>
    <w:bookmarkEnd w:id="5"/>
    <w:bookmarkStart w:name="z12" w:id="6"/>
    <w:p>
      <w:pPr>
        <w:spacing w:after="0"/>
        <w:ind w:left="0"/>
        <w:jc w:val="both"/>
      </w:pPr>
      <w:r>
        <w:rPr>
          <w:rFonts w:ascii="Times New Roman"/>
          <w:b w:val="false"/>
          <w:i w:val="false"/>
          <w:color w:val="000000"/>
          <w:sz w:val="28"/>
        </w:rPr>
        <w:t xml:space="preserve">
      1. Батыс Қазақстан облысы бойынша тұрғын үй сертификаттарының мөлшері мен оларды алушылар санаттарының тізбесі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№417 "Тұрғын үй сертификаттарын беру қағидаларын бекіту туралы" (Нормативтік құқықтық актілерді мемлекеттік тіркеу тізілімінде №18883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 сатып алу құқығын іске асыру үшін әлеуметтік көмек (қайтарымсыз және қайтарылмайтын негізде) және әлеуметтік қолдау (ақылылық, қайтарымдылық, мерзімділік шарттарымен бюджеттік заңнама талаптарына сәйкес бюджеттік кредит түріндегі) түріндегі тұрғын үй сертификаттары Батыс Қазақстан облысы бойынша бастапқы жарна сомасының 50% мөлшерінде айқындалды.</w:t>
      </w:r>
    </w:p>
    <w:bookmarkEnd w:id="7"/>
    <w:bookmarkStart w:name="z14" w:id="8"/>
    <w:p>
      <w:pPr>
        <w:spacing w:after="0"/>
        <w:ind w:left="0"/>
        <w:jc w:val="both"/>
      </w:pPr>
      <w:r>
        <w:rPr>
          <w:rFonts w:ascii="Times New Roman"/>
          <w:b w:val="false"/>
          <w:i w:val="false"/>
          <w:color w:val="000000"/>
          <w:sz w:val="28"/>
        </w:rPr>
        <w:t>
      Тұрғын үй сертификатының сомасы әрбір алушы үшін 1 (бір) миллион теңгеден аспайды.</w:t>
      </w:r>
    </w:p>
    <w:bookmarkEnd w:id="8"/>
    <w:bookmarkStart w:name="z15" w:id="9"/>
    <w:p>
      <w:pPr>
        <w:spacing w:after="0"/>
        <w:ind w:left="0"/>
        <w:jc w:val="both"/>
      </w:pPr>
      <w:r>
        <w:rPr>
          <w:rFonts w:ascii="Times New Roman"/>
          <w:b w:val="false"/>
          <w:i w:val="false"/>
          <w:color w:val="000000"/>
          <w:sz w:val="28"/>
        </w:rPr>
        <w:t>
      3. Тұрғын үй сертификаттарының алушылар санаттары:</w:t>
      </w:r>
    </w:p>
    <w:bookmarkEnd w:id="9"/>
    <w:bookmarkStart w:name="z16" w:id="10"/>
    <w:p>
      <w:pPr>
        <w:spacing w:after="0"/>
        <w:ind w:left="0"/>
        <w:jc w:val="both"/>
      </w:pPr>
      <w:r>
        <w:rPr>
          <w:rFonts w:ascii="Times New Roman"/>
          <w:b w:val="false"/>
          <w:i w:val="false"/>
          <w:color w:val="000000"/>
          <w:sz w:val="28"/>
        </w:rPr>
        <w:t>
      1) мүгедек балалары бар немесе оларды тәрбиелеушi отбасылары;</w:t>
      </w:r>
    </w:p>
    <w:bookmarkEnd w:id="10"/>
    <w:bookmarkStart w:name="z17" w:id="11"/>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1"/>
    <w:bookmarkStart w:name="z18" w:id="12"/>
    <w:p>
      <w:pPr>
        <w:spacing w:after="0"/>
        <w:ind w:left="0"/>
        <w:jc w:val="both"/>
      </w:pPr>
      <w:r>
        <w:rPr>
          <w:rFonts w:ascii="Times New Roman"/>
          <w:b w:val="false"/>
          <w:i w:val="false"/>
          <w:color w:val="000000"/>
          <w:sz w:val="28"/>
        </w:rPr>
        <w:t>
      3) толық емес отбасылар;</w:t>
      </w:r>
    </w:p>
    <w:bookmarkEnd w:id="12"/>
    <w:bookmarkStart w:name="z19" w:id="13"/>
    <w:p>
      <w:pPr>
        <w:spacing w:after="0"/>
        <w:ind w:left="0"/>
        <w:jc w:val="both"/>
      </w:pPr>
      <w:r>
        <w:rPr>
          <w:rFonts w:ascii="Times New Roman"/>
          <w:b w:val="false"/>
          <w:i w:val="false"/>
          <w:color w:val="000000"/>
          <w:sz w:val="28"/>
        </w:rPr>
        <w:t>
      4)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бағдарламасының талаптарына сәйкес келетін денсаулық сақтау, білім беру, мәдениет, спорт, ветеринария, агроөнеркәсіптік кешен және құқық қорғау салаларында қызмет ететін қажетті мамандар.</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