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009" w14:textId="1fc0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30 сәуірдегі № 51/4-VI шешімі. Шығыс Қазақстан облысының Әділет департаментінде 2020 жылғы 6 мамырда № 7044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22 сәуірдегі № 38/424-VI "Шығыс Қазақстан облыстық мәслихатының 2019 жылғы 13 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6993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№ 48/2-VI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6 571 907,4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1 633 873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45 414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4 883 033,4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7 214 726,8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33 951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39 765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- 676 770,4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676 770,4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540 638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бюджеттен 58 056,9 мың теңге сомасында мұқтаж азаматтардың жеке санаттарына әлеуметтік көмекке облыстық бюджеттен берілетін нысаналы ағымдағы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облыстық бюджеттен 427 854,6 мың теңге сомасында нысаналы трансферттер көзделсін.";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 тармақпен толықтырылсын: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2020 жылға арналған аудандық бюджетте Жұмыспен қамту жол картасы шеңберінде шараларды қаржыландыру үшін облыстық бюджеттен аудан бюджетіне 500 873 мың теңге сомасында кредиттер сомасы көзделсін.";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аудандық бюджетте республикалық бюджеттен 845 706 мың теңге сомасында нысаналы ағымдағы трансферттер көзделсін.";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2020 жылға арналған аудандық бюджетте заңнаманың өзгеруіне байланысты жоғары тұрған бюджеттің шығындарын өтеуге төмен тұрған бюджеттен 160 081 мың теңге сомасында ағымдағы нысаналы трансферттер көзделсін.";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11-3 тармақпен толықтырылсын: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2020 жылға арналған аудандық бюджетте республикалық бюджеттен дамуға 47 923 мың теңге сомасында нысаналы трансферттер көзделсін.";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11-4 тармақпен толықтырылсын: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"11-4. 2020 жылға арналған аудандық бюджетте республикалық бюджеттен шағын және орта бизнес субъектілері үшін салық жүктемесінің төмендеуіне байланысты шығындарды өтеуге 270 464 мың теңге сомасында нысаналы ағымдағы трансферттерді бөлу көзделсін.";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сәуірі № 51/4-VI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6571907,4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4883033,4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403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7214726,8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қала)әкiмiнiң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