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28209" w14:textId="03282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аудандық мәслихатының 2019 жылғы 4 сәуірдегі № 38/4-VI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2020 жылғы 6 сәуірдегі № 50/14-VI шешімі. Шығыс Қазақстан облысының Әділет департаментінде 2020 жылғы 14 сәуірде № 6899 болып тіркелді. Күші жойылды - Шығыс Қазақстан облысы Шемонаиха аудандық мәслихатының 2020 жылғы 3 қыркүйектегі № 56/6-VI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Шемонаиха аудандық мәслихатының 03.09.2020 </w:t>
      </w:r>
      <w:r>
        <w:rPr>
          <w:rFonts w:ascii="Times New Roman"/>
          <w:b w:val="false"/>
          <w:i w:val="false"/>
          <w:color w:val="ff0000"/>
          <w:sz w:val="28"/>
        </w:rPr>
        <w:t>№ 56/6-VI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2-3-тармағына,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Шемонаиха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Шемонаиха аудандық мәслихатының 2019 жылғы 4 сәуірдегі № 38/4-VI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тізімінде № 5839 болып тіркелген, 2019 жылғы 17 сәуірде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мазмұндағы абзацпен толықтырылсын:</w:t>
      </w:r>
    </w:p>
    <w:p>
      <w:pPr>
        <w:spacing w:after="0"/>
        <w:ind w:left="0"/>
        <w:jc w:val="both"/>
      </w:pPr>
      <w:r>
        <w:rPr>
          <w:rFonts w:ascii="Times New Roman"/>
          <w:b w:val="false"/>
          <w:i w:val="false"/>
          <w:color w:val="000000"/>
          <w:sz w:val="28"/>
        </w:rPr>
        <w:t>
      "Ай сайынғы әлеуметтік көмек АИТВ-мен ауыратын азаматтарға, балаларға медициналық мекеме басшысы бекіткен тізімдер бойынша табыстарын есепке алмай Қазақстан Республикасы бойынша ең төменгі күнкөріс деңгейінің екі еселік мөлшерінде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"13. Біржолғы әлеуметтік көмек келесі санаттағы азаматтарға негіздердің біреуі бойынша атаулы күндер мен мереке күндеріне ұсынылады:";</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Халықаралық радиациялық апат құрбандарын еске алу күні – 26 сәуір:</w:t>
      </w:r>
    </w:p>
    <w:p>
      <w:pPr>
        <w:spacing w:after="0"/>
        <w:ind w:left="0"/>
        <w:jc w:val="both"/>
      </w:pPr>
      <w:r>
        <w:rPr>
          <w:rFonts w:ascii="Times New Roman"/>
          <w:b w:val="false"/>
          <w:i w:val="false"/>
          <w:color w:val="000000"/>
          <w:sz w:val="28"/>
        </w:rPr>
        <w:t>
      1986-1987 жылдары Чернобыль АЭС-тағы апат салдарын, азаматтық немесе әскери мақсаттағы басқа да радиациялық апаттарды жоюға қатысқан, сондай-ақ ядролық сынақтар мен оқуларға тікелей қатысқан адамдарға – 33,400 АЕК (отыз үш бүтін мыңнан төрт жүз айлық есептік көрсеткіш);</w:t>
      </w:r>
    </w:p>
    <w:p>
      <w:pPr>
        <w:spacing w:after="0"/>
        <w:ind w:left="0"/>
        <w:jc w:val="both"/>
      </w:pPr>
      <w:r>
        <w:rPr>
          <w:rFonts w:ascii="Times New Roman"/>
          <w:b w:val="false"/>
          <w:i w:val="false"/>
          <w:color w:val="000000"/>
          <w:sz w:val="28"/>
        </w:rPr>
        <w:t>
      1988-1989 жылдары Чернобыль АЭС-тағы апат салдарын жоюға қатысқандарға – 33,400 АЕК (отыз үш бүтін мыңнан төрт жүз айлық есептік көрсеткіш);</w:t>
      </w:r>
    </w:p>
    <w:p>
      <w:pPr>
        <w:spacing w:after="0"/>
        <w:ind w:left="0"/>
        <w:jc w:val="both"/>
      </w:pPr>
      <w:r>
        <w:rPr>
          <w:rFonts w:ascii="Times New Roman"/>
          <w:b w:val="false"/>
          <w:i w:val="false"/>
          <w:color w:val="000000"/>
          <w:sz w:val="28"/>
        </w:rPr>
        <w:t>
      Чернобыль АЭС-тағы апат салдарын, азаматтық немесе әскери мақсаттағы басқа да радиациялық апаттарды жою кезінде қаза тапқан адамдардың отбасыларына - 33,400 АЕК (отыз үш бүтін мыңнан төрт жүз айлық есептік көрсеткіш);</w:t>
      </w:r>
    </w:p>
    <w:p>
      <w:pPr>
        <w:spacing w:after="0"/>
        <w:ind w:left="0"/>
        <w:jc w:val="both"/>
      </w:pPr>
      <w:r>
        <w:rPr>
          <w:rFonts w:ascii="Times New Roman"/>
          <w:b w:val="false"/>
          <w:i w:val="false"/>
          <w:color w:val="000000"/>
          <w:sz w:val="28"/>
        </w:rPr>
        <w:t>
      Чернобыль АЭС-тағы апат салдарынан, азаматтық немесе әскери мақсаттағы объектілердегі басқа да радиациялық апаттар, ядролық қаруды сынау салдарынан мүгедек болып қалған адамдарға және ата-анасының біреуі мүгедектігі радиациялық сәулеленумен генетикалық байланысты балаларға - 23,857 АЕК (жиырма үш бүтін мыңнан сегіз жүз елу жеті айлық есептік көрсеткіш);";</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xml:space="preserve">
      "5) Жеңіс күні – 9 мамыр: </w:t>
      </w:r>
    </w:p>
    <w:p>
      <w:pPr>
        <w:spacing w:after="0"/>
        <w:ind w:left="0"/>
        <w:jc w:val="both"/>
      </w:pPr>
      <w:r>
        <w:rPr>
          <w:rFonts w:ascii="Times New Roman"/>
          <w:b w:val="false"/>
          <w:i w:val="false"/>
          <w:color w:val="000000"/>
          <w:sz w:val="28"/>
        </w:rPr>
        <w:t>
      Ұлы Отан соғысының қатысушылары мен мүгедектеріне – 215,983 АЕК (екі жүз он бес бүтін мыңнан тоғыз жүз сексен үш айлық есептік көрсеткіш);</w:t>
      </w:r>
    </w:p>
    <w:p>
      <w:pPr>
        <w:spacing w:after="0"/>
        <w:ind w:left="0"/>
        <w:jc w:val="both"/>
      </w:pPr>
      <w:r>
        <w:rPr>
          <w:rFonts w:ascii="Times New Roman"/>
          <w:b w:val="false"/>
          <w:i w:val="false"/>
          <w:color w:val="000000"/>
          <w:sz w:val="28"/>
        </w:rPr>
        <w:t>
      әскери міндетін атқару кезінде жаралануы, контузия алуы, зақымдануы салдарынан, не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КСР Одағы мемлекеттік қауіпсіздік органдарының және ішкі істер органдарының басшы және қатардағы құрамының адамдарына – 35,998 АЕК (отыз бес бүтін мыңнан тоғыз жүз тоқсан сегіз айлық есептік көрсеткіш);</w:t>
      </w:r>
    </w:p>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 мен мекемелерде штаттық қызмет атқарған Кеңес Армиясының, Әскери-Теңіз Флотының, бұрынғы КСР Одағы ішкі істер және мемлекеттік қауіпсіздік әскерлері мен органдарының ерікті жалдамалы құрамының, немесе сол кезеңдерде қалаларда болып, қорғанысына қатысқан, 1998 жылғы 1 қаңтарға дейін еңбек сіңірген жылдары есепке алынып, армия бөлімдерінің әскери қызметшілері үшін белгіленген жеңілдік шарттарымен зейнетақы тағайындалған адамдарға - 35,998 АЕК (отыз бес бүтін мыңнан тоғыз жүз тоқсан сегіз айлық есептік көрсеткіш);</w:t>
      </w:r>
    </w:p>
    <w:p>
      <w:pPr>
        <w:spacing w:after="0"/>
        <w:ind w:left="0"/>
        <w:jc w:val="both"/>
      </w:pPr>
      <w:r>
        <w:rPr>
          <w:rFonts w:ascii="Times New Roman"/>
          <w:b w:val="false"/>
          <w:i w:val="false"/>
          <w:color w:val="000000"/>
          <w:sz w:val="28"/>
        </w:rPr>
        <w:t>
      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 адамдарға – 35,998 АЕК (отыз бес бүтін мыңнан тоғыз жүз тоқсан сегіз айлық есептік көрсеткіш);</w:t>
      </w:r>
    </w:p>
    <w:p>
      <w:pPr>
        <w:spacing w:after="0"/>
        <w:ind w:left="0"/>
        <w:jc w:val="both"/>
      </w:pPr>
      <w:r>
        <w:rPr>
          <w:rFonts w:ascii="Times New Roman"/>
          <w:b w:val="false"/>
          <w:i w:val="false"/>
          <w:color w:val="000000"/>
          <w:sz w:val="28"/>
        </w:rPr>
        <w:t>
      екінші дүниежүзілік соғыс жылдарында шетелдердің аумағында партизан отрядтары, астыртын топтар мен басқа да антифашистік құралымдар құрамында фашистік Германия мен оның одақтастарына қарсы ұрыс қимылдарына қатысқан адамдарға - 35,998 АЕК (отыз бес бүтін мыңнан тоғыз жүз тоқсан сегіз жүз айлық есептік көрсеткіш);</w:t>
      </w:r>
    </w:p>
    <w:p>
      <w:pPr>
        <w:spacing w:after="0"/>
        <w:ind w:left="0"/>
        <w:jc w:val="both"/>
      </w:pPr>
      <w:r>
        <w:rPr>
          <w:rFonts w:ascii="Times New Roman"/>
          <w:b w:val="false"/>
          <w:i w:val="false"/>
          <w:color w:val="000000"/>
          <w:sz w:val="28"/>
        </w:rPr>
        <w:t>
      бұрынғы КСР Одағы Қатынас жолдары халық комиссариаты, Байланыс халық комиссариаты арнайы құралымдарының, кәсіпшілік және көлік кемелерінің жүзу құрамы мен авиацияның ұшу-көтеру құрамының, Балық өнеркәсібі халық комиссариатының, теңіз және өзен флотының, Солтүстік теңіз жолдары бас басқармасының ұшу-көтеру құрамының Ұлы Отан соғысы кезеңінде әскери қызметшілер жағдайына ауыстырылған және ұрыс майдандарының тылдағы шептері, флоттардың оперативтік аймақтары шегінде майдандағы армия мен флот мүдделеріне орай міндеттер атқарған қызметкерлеріне, сондай-ақ Ұлы Отан соғысының бас кезінде басқа мемлекеттердің порттарында еркінен айрылған көлік флоты кемелері экипаждарының мүшелеріне - 35,998 АЕК (отыз бес бүтін мыңнан тоғыз жүз тоқсан сегіз айлық есептік көрсеткіш);</w:t>
      </w:r>
    </w:p>
    <w:p>
      <w:pPr>
        <w:spacing w:after="0"/>
        <w:ind w:left="0"/>
        <w:jc w:val="both"/>
      </w:pPr>
      <w:r>
        <w:rPr>
          <w:rFonts w:ascii="Times New Roman"/>
          <w:b w:val="false"/>
          <w:i w:val="false"/>
          <w:color w:val="000000"/>
          <w:sz w:val="28"/>
        </w:rPr>
        <w:t>
      Ленинград қаласын қоршау кезеңінде қаланың кәсіпорындарында, мекемелері мен ұйымдарында жұмыс істеген және "Ленинградты қорғағаны үшін" медалімен, "Қоршаудағы Ленинград тұрғыны" белгісімен марапатталған азаматтарға - 35,998 АЕК (отыз бес бүтін мыңнан тоғыз жүз тоқсан сегіз айлық есептік көрсеткіш);</w:t>
      </w:r>
    </w:p>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концлагерьлердің, гетто және басқа да еріксіз ұстау орындарының жасы кәмелетке толмаған бұрынғы тұтқындарына - 35,998 АЕК (отыз бес бүтін мыңнан тоғыз жүз тоқсан сегіз айлық есептік көрсеткіш);</w:t>
      </w:r>
    </w:p>
    <w:p>
      <w:pPr>
        <w:spacing w:after="0"/>
        <w:ind w:left="0"/>
        <w:jc w:val="both"/>
      </w:pPr>
      <w:r>
        <w:rPr>
          <w:rFonts w:ascii="Times New Roman"/>
          <w:b w:val="false"/>
          <w:i w:val="false"/>
          <w:color w:val="000000"/>
          <w:sz w:val="28"/>
        </w:rPr>
        <w:t>
      Қайтыс болған Ұлы Отан соғысы мүгедектерінің басқа некеге тұрмаған әйелдеріне (күйеулеріне), қайтыс болған Ұлы Отан соғысына қатысушылардың, партизандардың, астыртын күрес жүргізгендердің, "Ленинградты қорғағаны үшін" медалімен және "Қоршаудағы Ленинград тұрғыны" белгісімен марапатталған, жалпы аурудың, еңбек жарақатының және басқа себептердің (құқыққа қарсы әрекеттерді қоспағанда) нәтижесінде мүгедек деп танылған азаматтардың басқа некеге тұрмаған әйелдеріне (күйеулеріне) - 35,998 АЕК (отыз бес бүтін мыңнан тоғыз жүз тоқсан сегіз айлық есептік көрсеткіш);</w:t>
      </w:r>
    </w:p>
    <w:p>
      <w:pPr>
        <w:spacing w:after="0"/>
        <w:ind w:left="0"/>
        <w:jc w:val="both"/>
      </w:pPr>
      <w:r>
        <w:rPr>
          <w:rFonts w:ascii="Times New Roman"/>
          <w:b w:val="false"/>
          <w:i w:val="false"/>
          <w:color w:val="000000"/>
          <w:sz w:val="28"/>
        </w:rPr>
        <w:t>
      Ұлы Отан соғысы жылдарында тылдағы жанқиярлық еңбегі мен мінсіз қызметі үшін бұрынғы КСР Одағының ордендерімен және медальдарымен марапатталған адамдарға - 35,998 АЕК (отыз бес бүтін мыңнан тоғыз жүз тоқсан сегіз жүз айлық есептік көрсеткіш);</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4,294 АЕК (төрт бүтін мыңнан екі жүз тоқсан төрт айлық есептік көрсеткіш);</w:t>
      </w:r>
    </w:p>
    <w:p>
      <w:pPr>
        <w:spacing w:after="0"/>
        <w:ind w:left="0"/>
        <w:jc w:val="both"/>
      </w:pPr>
      <w:r>
        <w:rPr>
          <w:rFonts w:ascii="Times New Roman"/>
          <w:b w:val="false"/>
          <w:i w:val="false"/>
          <w:color w:val="000000"/>
          <w:sz w:val="28"/>
        </w:rPr>
        <w:t>
      Ұлы Отан соғысы жылдарында тылда 1941 жылғы 22 маусымнан бастап 1945 жылғы 9 мамырға дейін кемінде алты ай еңбек еткен (қызмет өткерген) және Ұлы Отан соғысы жылдарында тылдағы жанқиярлық еңбегі мен мінсіз қызметі үшін бұрынғы КСР Одағының ордендерімен және медальдарымен марапатталмаған адамдарға - 15,299 АЕК (он бес бүтін мыңнан екі жүз тоқсан тоғыз айлық есептік көрсеткіш);</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xml:space="preserve">
      "6) Саяси қуғын – сүргін және ашаршылық құрбандарын еске алу күні – 31 мамыр: </w:t>
      </w:r>
    </w:p>
    <w:p>
      <w:pPr>
        <w:spacing w:after="0"/>
        <w:ind w:left="0"/>
        <w:jc w:val="both"/>
      </w:pPr>
      <w:r>
        <w:rPr>
          <w:rFonts w:ascii="Times New Roman"/>
          <w:b w:val="false"/>
          <w:i w:val="false"/>
          <w:color w:val="000000"/>
          <w:sz w:val="28"/>
        </w:rPr>
        <w:t>
      саяси қуғын – сүргіннен зардап шеккен адамдарға – 4,294 АЕК (төрт бүтін мыңнан екі жүз тоқсан төрт айлық есептік көрсеткіш);";</w:t>
      </w:r>
    </w:p>
    <w:p>
      <w:pPr>
        <w:spacing w:after="0"/>
        <w:ind w:left="0"/>
        <w:jc w:val="both"/>
      </w:pPr>
      <w:r>
        <w:rPr>
          <w:rFonts w:ascii="Times New Roman"/>
          <w:b w:val="false"/>
          <w:i w:val="false"/>
          <w:color w:val="000000"/>
          <w:sz w:val="28"/>
        </w:rPr>
        <w:t>
      7) тармақша мынадай редакцияда жазылсын:</w:t>
      </w:r>
    </w:p>
    <w:p>
      <w:pPr>
        <w:spacing w:after="0"/>
        <w:ind w:left="0"/>
        <w:jc w:val="both"/>
      </w:pPr>
      <w:r>
        <w:rPr>
          <w:rFonts w:ascii="Times New Roman"/>
          <w:b w:val="false"/>
          <w:i w:val="false"/>
          <w:color w:val="000000"/>
          <w:sz w:val="28"/>
        </w:rPr>
        <w:t>
      "7) Қазақстан Республикасының Конституция күні - 30 тамыз:</w:t>
      </w:r>
    </w:p>
    <w:p>
      <w:pPr>
        <w:spacing w:after="0"/>
        <w:ind w:left="0"/>
        <w:jc w:val="both"/>
      </w:pPr>
      <w:r>
        <w:rPr>
          <w:rFonts w:ascii="Times New Roman"/>
          <w:b w:val="false"/>
          <w:i w:val="false"/>
          <w:color w:val="000000"/>
          <w:sz w:val="28"/>
        </w:rPr>
        <w:t>
       16 жасқа дейінгі мүгедек баланы тәрбиелеп отырған адамдарға - 4,771 АЕК (төрт бүтін мыңнан жеті жүз жетпіс бір айлық есептік көрсеткіш);";</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p>
    <w:bookmarkStart w:name="z11" w:id="3"/>
    <w:p>
      <w:pPr>
        <w:spacing w:after="0"/>
        <w:ind w:left="0"/>
        <w:jc w:val="both"/>
      </w:pPr>
      <w:r>
        <w:rPr>
          <w:rFonts w:ascii="Times New Roman"/>
          <w:b w:val="false"/>
          <w:i w:val="false"/>
          <w:color w:val="000000"/>
          <w:sz w:val="28"/>
        </w:rPr>
        <w:t xml:space="preserve">
      "16.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округтың әкіміне өтінішке қоса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13-тармағына</w:t>
      </w:r>
      <w:r>
        <w:rPr>
          <w:rFonts w:ascii="Times New Roman"/>
          <w:b w:val="false"/>
          <w:i w:val="false"/>
          <w:color w:val="000000"/>
          <w:sz w:val="28"/>
        </w:rPr>
        <w:t xml:space="preserve"> сәйкес құжаттарды ұсынады.</w:t>
      </w:r>
    </w:p>
    <w:bookmarkEnd w:id="3"/>
    <w:bookmarkStart w:name="z12" w:id="4"/>
    <w:p>
      <w:pPr>
        <w:spacing w:after="0"/>
        <w:ind w:left="0"/>
        <w:jc w:val="both"/>
      </w:pPr>
      <w:r>
        <w:rPr>
          <w:rFonts w:ascii="Times New Roman"/>
          <w:b w:val="false"/>
          <w:i w:val="false"/>
          <w:color w:val="000000"/>
          <w:sz w:val="28"/>
        </w:rPr>
        <w:t>
      Табиғи зілзаланың немесе өрттің салдарынан өмірлік қиын жағдайға түскен адамдар (отбасылар) өтінішті оқиға болған күннен бастап үш ай ішінде береді.".</w:t>
      </w:r>
    </w:p>
    <w:bookmarkEnd w:id="4"/>
    <w:bookmarkStart w:name="z13"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Андронова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Шемонаиха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Боровикова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