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bb52" w14:textId="b9ab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29 наурыздағы № 23/4-VI "Тіркелген салық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6 сәуірдегі № 50/10-VI шешімі. Шығыс Қазақстан облысының Әділет департаментінде 2020 жылғы 13 сәуірде № 6882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кодексін)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29 наурыздағы № 23/4-VI "Тіркелген салық мөлшерлемелері туралы" (нормативтік құқықтық актілерді мемлекеттік тіркеу тізілімінде № 5-19-178 болып тіркелген, 2018 жылғы 26 сәуірде Қазақстан Республикасы нормативтiк құқықтық актiлерiнiң эталондық бақылау банкiнде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