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5481" w14:textId="e495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48-556/VI "Үржар ауданы Келдімұрат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55-697/VI шешімі. Шығыс Қазақстан облысының Әділет департаментінде 2020 жылғы 19 қазанда № 7685 болып тіркелді. Күші жойылды - Шығыс Қазақстан облысы Үржар аудандық мәслихатының 2020 жылғы 29 желтоқсандағы № 57-765/VI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57-765/VI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48-556/VI "2020-2022 жылдарға арналған Үржар ауданы Келдімұрат ауылдық округінің бюджеті туралы" (Нормативтік құқықтық актілерді мемлекеттік тіркеу Тізілімінде 6573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Келдімұрат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58 874,0 мың теңге, соның ішінде:</w:t>
      </w:r>
    </w:p>
    <w:p>
      <w:pPr>
        <w:spacing w:after="0"/>
        <w:ind w:left="0"/>
        <w:jc w:val="both"/>
      </w:pPr>
      <w:r>
        <w:rPr>
          <w:rFonts w:ascii="Times New Roman"/>
          <w:b w:val="false"/>
          <w:i w:val="false"/>
          <w:color w:val="000000"/>
          <w:sz w:val="28"/>
        </w:rPr>
        <w:t>
      салықтық түсімдер – 2 590,0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56 284,0 мың теңге;</w:t>
      </w:r>
    </w:p>
    <w:p>
      <w:pPr>
        <w:spacing w:after="0"/>
        <w:ind w:left="0"/>
        <w:jc w:val="both"/>
      </w:pPr>
      <w:r>
        <w:rPr>
          <w:rFonts w:ascii="Times New Roman"/>
          <w:b w:val="false"/>
          <w:i w:val="false"/>
          <w:color w:val="000000"/>
          <w:sz w:val="28"/>
        </w:rPr>
        <w:t>
      2) шығындар – 58 874,0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55-697/VI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Келдімұрат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