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5d068" w14:textId="fb5d0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2018 жылғы 16 қарашадағы № 34-353/VI "Үржар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әлеуметтік қолдау көрсету тәртібі мен мөлшерін бекіту туралы" шешімінің қолданылуын тоқтата тұру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23 сәуірдегі № 52-633/VI шешімі. Шығыс Қазақстан облысының Әділет департаментінде 2020 жылғы 4 мамырда № 7040 болып тіркелді. Күші жойылды - Шығыс Қазақстан облысы Үржар аудандық мәслихатының 2020 жылғы 24 маусымдағы № 53-656/VI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аудандық мәслихатының 24.06.2020 </w:t>
      </w:r>
      <w:r>
        <w:rPr>
          <w:rFonts w:ascii="Times New Roman"/>
          <w:b w:val="false"/>
          <w:i w:val="false"/>
          <w:color w:val="ff0000"/>
          <w:sz w:val="28"/>
        </w:rPr>
        <w:t>№ 53-656/VI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49 бабы </w:t>
      </w:r>
      <w:r>
        <w:rPr>
          <w:rFonts w:ascii="Times New Roman"/>
          <w:b w:val="false"/>
          <w:i w:val="false"/>
          <w:color w:val="000000"/>
          <w:sz w:val="28"/>
        </w:rPr>
        <w:t>1 тармағы</w:t>
      </w:r>
      <w:r>
        <w:rPr>
          <w:rFonts w:ascii="Times New Roman"/>
          <w:b w:val="false"/>
          <w:i w:val="false"/>
          <w:color w:val="000000"/>
          <w:sz w:val="28"/>
        </w:rPr>
        <w:t xml:space="preserve"> 2) тармақшасына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 бабына</w:t>
      </w:r>
      <w:r>
        <w:rPr>
          <w:rFonts w:ascii="Times New Roman"/>
          <w:b w:val="false"/>
          <w:i w:val="false"/>
          <w:color w:val="000000"/>
          <w:sz w:val="28"/>
        </w:rPr>
        <w:t xml:space="preserve"> сәйкес, Үржар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1.Үржар аудандық мәслихатының 2018 жылғы 16 қарашадағы № 34-353/VI "Үржар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әлеуметтік қолдау көрсету тәртібі мен мөлшерін бекіту туралы" (Нормативтік құқықтық актілерді мемлекеттік тіркеу Тізілімінде 5-18-181 нөмірімен тіркелген, 2018 жылдың 26 қарашадағы Қазақстан Республикасы нормативтық құқықтық актілерінің электрондық түрдегі Эталондық бақылау банкінде, "Пульс времени/Уақыт тынысы" газетінде 2018 жылдың 26 қарашасында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қолданылу мерзімі Қазақстан Республикасының заңнамалық актілеріне сәйкес келтіруіне, соның ішінде, аудандық мәслихаттың сессиясында тиісті шешім қабылдануына дейін ұзартылсын.</w:t>
      </w:r>
    </w:p>
    <w:bookmarkEnd w:id="2"/>
    <w:bookmarkStart w:name="z9" w:id="3"/>
    <w:p>
      <w:pPr>
        <w:spacing w:after="0"/>
        <w:ind w:left="0"/>
        <w:jc w:val="both"/>
      </w:pPr>
      <w:r>
        <w:rPr>
          <w:rFonts w:ascii="Times New Roman"/>
          <w:b w:val="false"/>
          <w:i w:val="false"/>
          <w:color w:val="000000"/>
          <w:sz w:val="28"/>
        </w:rPr>
        <w:t>
      2. Осы шешім оның алғашқы ресми жарияланған күнінен кеиін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Каирбаев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