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f317" w14:textId="631f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48-543/VI "2020-2022 жылдарға арналған Үржар ауданы Алтыншоқы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50-587/VI шешімі. Шығыс Қазақстан облысының Әділет департаментінде 2020 жылғы 19 наурызда № 6783 болып тіркелді. Күші жойылды - Шығыс Қазақстан облысы Үржар аудандық мәслихатының 2020 жылғы 29 желтоқсандағы № 57-757/VI шешімімен</w:t>
      </w:r>
    </w:p>
    <w:p>
      <w:pPr>
        <w:spacing w:after="0"/>
        <w:ind w:left="0"/>
        <w:jc w:val="both"/>
      </w:pPr>
      <w:bookmarkStart w:name="z8"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57-757/VI</w:t>
      </w:r>
      <w:r>
        <w:rPr>
          <w:rFonts w:ascii="Times New Roman"/>
          <w:b w:val="false"/>
          <w:i w:val="false"/>
          <w:color w:val="ff0000"/>
          <w:sz w:val="28"/>
        </w:rPr>
        <w:t xml:space="preserve"> шешімімен (</w:t>
      </w:r>
      <w:r>
        <w:rPr>
          <w:rFonts w:ascii="Times New Roman"/>
          <w:b w:val="false"/>
          <w:i w:val="false"/>
          <w:color w:val="ff0000"/>
          <w:sz w:val="28"/>
        </w:rPr>
        <w:t>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бабының</w:t>
      </w:r>
      <w:r>
        <w:rPr>
          <w:rFonts w:ascii="Times New Roman"/>
          <w:b w:val="false"/>
          <w:i w:val="false"/>
          <w:color w:val="000000"/>
          <w:sz w:val="28"/>
        </w:rPr>
        <w:t xml:space="preserve"> 4 тармағына,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Үржар аудандық мәслихатының 2020 жылғы 10 қаңтардағы № 48-543/VI  "2020-2022 жылдарға арналған Үржар ауданы Алтыншоқы ауылдық округінің бюджеті туралы" (Нормативтік құқықтық актілерді мемлекеттік тіркеу Тізілімінде 6560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келесі редакцияда жазылсын: </w:t>
      </w:r>
    </w:p>
    <w:p>
      <w:pPr>
        <w:spacing w:after="0"/>
        <w:ind w:left="0"/>
        <w:jc w:val="both"/>
      </w:pPr>
      <w:r>
        <w:rPr>
          <w:rFonts w:ascii="Times New Roman"/>
          <w:b w:val="false"/>
          <w:i w:val="false"/>
          <w:color w:val="000000"/>
          <w:sz w:val="28"/>
        </w:rPr>
        <w:t xml:space="preserve">
      "1. Үржар ауданы Алтыншоқы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p>
      <w:pPr>
        <w:spacing w:after="0"/>
        <w:ind w:left="0"/>
        <w:jc w:val="both"/>
      </w:pPr>
      <w:r>
        <w:rPr>
          <w:rFonts w:ascii="Times New Roman"/>
          <w:b w:val="false"/>
          <w:i w:val="false"/>
          <w:color w:val="000000"/>
          <w:sz w:val="28"/>
        </w:rPr>
        <w:t xml:space="preserve">
      1) кірістер – 31 087,0  мың теңге, соның ішінде: </w:t>
      </w:r>
    </w:p>
    <w:p>
      <w:pPr>
        <w:spacing w:after="0"/>
        <w:ind w:left="0"/>
        <w:jc w:val="both"/>
      </w:pPr>
      <w:r>
        <w:rPr>
          <w:rFonts w:ascii="Times New Roman"/>
          <w:b w:val="false"/>
          <w:i w:val="false"/>
          <w:color w:val="000000"/>
          <w:sz w:val="28"/>
        </w:rPr>
        <w:t xml:space="preserve">
      салықтық түсімдер – 3 532,0 мың теңге; </w:t>
      </w:r>
    </w:p>
    <w:p>
      <w:pPr>
        <w:spacing w:after="0"/>
        <w:ind w:left="0"/>
        <w:jc w:val="both"/>
      </w:pPr>
      <w:r>
        <w:rPr>
          <w:rFonts w:ascii="Times New Roman"/>
          <w:b w:val="false"/>
          <w:i w:val="false"/>
          <w:color w:val="000000"/>
          <w:sz w:val="28"/>
        </w:rPr>
        <w:t xml:space="preserve">
      салықтық емес түсімдер – 0,0 мың теңге; </w:t>
      </w:r>
    </w:p>
    <w:p>
      <w:pPr>
        <w:spacing w:after="0"/>
        <w:ind w:left="0"/>
        <w:jc w:val="both"/>
      </w:pPr>
      <w:r>
        <w:rPr>
          <w:rFonts w:ascii="Times New Roman"/>
          <w:b w:val="false"/>
          <w:i w:val="false"/>
          <w:color w:val="000000"/>
          <w:sz w:val="28"/>
        </w:rPr>
        <w:t>
      трансферттер түсімі  –   27 555,0 мың теңге;</w:t>
      </w:r>
    </w:p>
    <w:p>
      <w:pPr>
        <w:spacing w:after="0"/>
        <w:ind w:left="0"/>
        <w:jc w:val="both"/>
      </w:pPr>
      <w:r>
        <w:rPr>
          <w:rFonts w:ascii="Times New Roman"/>
          <w:b w:val="false"/>
          <w:i w:val="false"/>
          <w:color w:val="000000"/>
          <w:sz w:val="28"/>
        </w:rPr>
        <w:t xml:space="preserve">
      2) шығындар –  32 049,5 мың теңге;  </w:t>
      </w:r>
    </w:p>
    <w:p>
      <w:pPr>
        <w:spacing w:after="0"/>
        <w:ind w:left="0"/>
        <w:jc w:val="both"/>
      </w:pPr>
      <w:r>
        <w:rPr>
          <w:rFonts w:ascii="Times New Roman"/>
          <w:b w:val="false"/>
          <w:i w:val="false"/>
          <w:color w:val="000000"/>
          <w:sz w:val="28"/>
        </w:rPr>
        <w:t>
      3) бюджет тапшылығы (профициті) –  - 962,5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962,5 мың теңге;</w:t>
      </w:r>
    </w:p>
    <w:p>
      <w:pPr>
        <w:spacing w:after="0"/>
        <w:ind w:left="0"/>
        <w:jc w:val="both"/>
      </w:pPr>
      <w:r>
        <w:rPr>
          <w:rFonts w:ascii="Times New Roman"/>
          <w:b w:val="false"/>
          <w:i w:val="false"/>
          <w:color w:val="000000"/>
          <w:sz w:val="28"/>
        </w:rPr>
        <w:t>
      бюджет қаражатының пайдаланылатын қалдықтары – 962,5 мың теңге.";</w:t>
      </w:r>
    </w:p>
    <w:bookmarkStart w:name="z8"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наурыздағы </w:t>
            </w:r>
            <w:r>
              <w:br/>
            </w:r>
            <w:r>
              <w:rPr>
                <w:rFonts w:ascii="Times New Roman"/>
                <w:b w:val="false"/>
                <w:i w:val="false"/>
                <w:color w:val="000000"/>
                <w:sz w:val="20"/>
              </w:rPr>
              <w:t>№ 50-587/VI шешіміне қосымша</w:t>
            </w:r>
          </w:p>
        </w:tc>
      </w:tr>
    </w:tbl>
    <w:p>
      <w:pPr>
        <w:spacing w:after="0"/>
        <w:ind w:left="0"/>
        <w:jc w:val="left"/>
      </w:pPr>
      <w:r>
        <w:rPr>
          <w:rFonts w:ascii="Times New Roman"/>
          <w:b/>
          <w:i w:val="false"/>
          <w:color w:val="000000"/>
        </w:rPr>
        <w:t xml:space="preserve"> Үржар ауданы Алтыншоқы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каржыландыру                        </w:t>
            </w:r>
            <w:r>
              <w:br/>
            </w:r>
            <w:r>
              <w:rPr>
                <w:rFonts w:ascii="Times New Roman"/>
                <w:b w:val="false"/>
                <w:i w:val="false"/>
                <w:color w:val="000000"/>
                <w:sz w:val="20"/>
              </w:rPr>
              <w:t xml:space="preserve"> ( профицитін пайдалану)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