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59f9" w14:textId="4cc5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48-548/VI "2020-2022 жылдарға арналған Үржар ауданы Елтай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50-592/VI шешімі. Шығыс Қазақстан облысының Әділет департаментінде 2020 жылғы 19 наурызда № 6780 болып тіркелді. Күші жойылды - Шығыс Қазақстан облысы Үржар аудандық мәслихатының 2020 жылғы 29 желтоқсандағы № 57-762/VI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48-548/VI "2020-2022 жылдарға арналған Үржар ауданы Елтай ауылдық округінің бюджеті туралы" (Нормативтік құқықтық актілерді мемлекеттік тіркеу Тізілімінде 6571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Елтай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23 391,2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2 078,0 мың теңге;</w:t>
      </w:r>
    </w:p>
    <w:bookmarkEnd w:id="5"/>
    <w:bookmarkStart w:name="z13" w:id="6"/>
    <w:p>
      <w:pPr>
        <w:spacing w:after="0"/>
        <w:ind w:left="0"/>
        <w:jc w:val="both"/>
      </w:pPr>
      <w:r>
        <w:rPr>
          <w:rFonts w:ascii="Times New Roman"/>
          <w:b w:val="false"/>
          <w:i w:val="false"/>
          <w:color w:val="000000"/>
          <w:sz w:val="28"/>
        </w:rPr>
        <w:t>
      салықтық емес түсімдер – 696,2 мың теңге;</w:t>
      </w:r>
    </w:p>
    <w:bookmarkEnd w:id="6"/>
    <w:bookmarkStart w:name="z14" w:id="7"/>
    <w:p>
      <w:pPr>
        <w:spacing w:after="0"/>
        <w:ind w:left="0"/>
        <w:jc w:val="both"/>
      </w:pPr>
      <w:r>
        <w:rPr>
          <w:rFonts w:ascii="Times New Roman"/>
          <w:b w:val="false"/>
          <w:i w:val="false"/>
          <w:color w:val="000000"/>
          <w:sz w:val="28"/>
        </w:rPr>
        <w:t>
      трансферттер түсімі  – 20 617,0 мың теңге;</w:t>
      </w:r>
    </w:p>
    <w:bookmarkEnd w:id="7"/>
    <w:bookmarkStart w:name="z15" w:id="8"/>
    <w:p>
      <w:pPr>
        <w:spacing w:after="0"/>
        <w:ind w:left="0"/>
        <w:jc w:val="both"/>
      </w:pPr>
      <w:r>
        <w:rPr>
          <w:rFonts w:ascii="Times New Roman"/>
          <w:b w:val="false"/>
          <w:i w:val="false"/>
          <w:color w:val="000000"/>
          <w:sz w:val="28"/>
        </w:rPr>
        <w:t>
      2) шығындар – 23 391,2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- 0,0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№50-592/VI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№48-548/VI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Елтай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