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e21f" w14:textId="fdfe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Көктерек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48-559/VI шешімі. Шығыс Қазақстан облысының Әділет департаментінде 2020 жылғы 17 қаңтарда № 6563 болып тіркелді. Күші жойылды - Шығыс Қазақстан облысы Үржар аудандық мәслихатының 2020 жылғы 29 желтоқсандағы № 57-768/VI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57-768/VI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Көктерек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55-700/VI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48-559/VI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48-559/VI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48-559/VI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