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a50e" w14:textId="6d2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Мақаншы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48-563/VI шешімі. Шығыс Қазақстан облысының Әділет департаментінде 2020 жылғы 15 қаңтарда № 6537 болып тіркелді. Күші жойылды - Шығыс Қазақстан облысы Үржар аудандық мәслихатының 2020 жылғы 29 желтоқсандағы № 57-777/VI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Мақаншы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- 3 461,4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3 461,4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3 461,4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56-736/VI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56-736/VI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90 043,4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48-563/VI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