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6ba4" w14:textId="5036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Таврия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432 шешімі. Шығыс Қазақстан облысының Әділет департаментінде 2020 жылғы 30 желтоқсанда № 8152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Таврия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432 шешіміне қосымша</w:t>
            </w:r>
          </w:p>
        </w:tc>
      </w:tr>
    </w:tbl>
    <w:bookmarkStart w:name="z13" w:id="4"/>
    <w:p>
      <w:pPr>
        <w:spacing w:after="0"/>
        <w:ind w:left="0"/>
        <w:jc w:val="left"/>
      </w:pPr>
      <w:r>
        <w:rPr>
          <w:rFonts w:ascii="Times New Roman"/>
          <w:b/>
          <w:i w:val="false"/>
          <w:color w:val="000000"/>
        </w:rPr>
        <w:t xml:space="preserve"> Таврия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Таврия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Таврия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Таврия ауылдық округі Ұлан ауданының орталық бөлігінде Ертіс өзенінің сол жақ жағалауының бойында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Песчанка, Дресвянка және көптеген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Таврия ауылы аудан орталығы Қасым Қайсенов кентінен солтүстік-батысқа қарай 45,0 км жерде орналасқан.</w:t>
      </w:r>
    </w:p>
    <w:bookmarkEnd w:id="20"/>
    <w:bookmarkStart w:name="z30" w:id="21"/>
    <w:p>
      <w:pPr>
        <w:spacing w:after="0"/>
        <w:ind w:left="0"/>
        <w:jc w:val="both"/>
      </w:pPr>
      <w:r>
        <w:rPr>
          <w:rFonts w:ascii="Times New Roman"/>
          <w:b w:val="false"/>
          <w:i w:val="false"/>
          <w:color w:val="000000"/>
          <w:sz w:val="28"/>
        </w:rPr>
        <w:t>
      Таврия ауылдық округі 75379,9 гектар алаңды алып жатыр, оның ішінде: егістік – 24215,5 гектар, жайылым – 39532,2 гектар, шабындық – 5145,1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жерлер- 63543,4 гектар;</w:t>
      </w:r>
    </w:p>
    <w:bookmarkEnd w:id="23"/>
    <w:bookmarkStart w:name="z33" w:id="24"/>
    <w:p>
      <w:pPr>
        <w:spacing w:after="0"/>
        <w:ind w:left="0"/>
        <w:jc w:val="both"/>
      </w:pPr>
      <w:r>
        <w:rPr>
          <w:rFonts w:ascii="Times New Roman"/>
          <w:b w:val="false"/>
          <w:i w:val="false"/>
          <w:color w:val="000000"/>
          <w:sz w:val="28"/>
        </w:rPr>
        <w:t>
      елді мекендердің жерлері - 8634,1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3177,1 гектар;</w:t>
      </w:r>
    </w:p>
    <w:bookmarkEnd w:id="25"/>
    <w:bookmarkStart w:name="z35" w:id="26"/>
    <w:p>
      <w:pPr>
        <w:spacing w:after="0"/>
        <w:ind w:left="0"/>
        <w:jc w:val="both"/>
      </w:pPr>
      <w:r>
        <w:rPr>
          <w:rFonts w:ascii="Times New Roman"/>
          <w:b w:val="false"/>
          <w:i w:val="false"/>
          <w:color w:val="000000"/>
          <w:sz w:val="28"/>
        </w:rPr>
        <w:t>
      ерекше қорғалатын табиғи аумақтардың жері- 4 гектар;</w:t>
      </w:r>
    </w:p>
    <w:bookmarkEnd w:id="26"/>
    <w:bookmarkStart w:name="z36" w:id="27"/>
    <w:p>
      <w:pPr>
        <w:spacing w:after="0"/>
        <w:ind w:left="0"/>
        <w:jc w:val="both"/>
      </w:pPr>
      <w:r>
        <w:rPr>
          <w:rFonts w:ascii="Times New Roman"/>
          <w:b w:val="false"/>
          <w:i w:val="false"/>
          <w:color w:val="000000"/>
          <w:sz w:val="28"/>
        </w:rPr>
        <w:t>
      су қорының жері – 21 гектар;</w:t>
      </w:r>
    </w:p>
    <w:bookmarkEnd w:id="27"/>
    <w:bookmarkStart w:name="z37" w:id="28"/>
    <w:p>
      <w:pPr>
        <w:spacing w:after="0"/>
        <w:ind w:left="0"/>
        <w:jc w:val="both"/>
      </w:pPr>
      <w:r>
        <w:rPr>
          <w:rFonts w:ascii="Times New Roman"/>
          <w:b w:val="false"/>
          <w:i w:val="false"/>
          <w:color w:val="000000"/>
          <w:sz w:val="28"/>
        </w:rPr>
        <w:t>
      босалқы жерлер - 7349 гектардан құралады.</w:t>
      </w:r>
    </w:p>
    <w:bookmarkEnd w:id="28"/>
    <w:bookmarkStart w:name="z38" w:id="29"/>
    <w:p>
      <w:pPr>
        <w:spacing w:after="0"/>
        <w:ind w:left="0"/>
        <w:jc w:val="both"/>
      </w:pPr>
      <w:r>
        <w:rPr>
          <w:rFonts w:ascii="Times New Roman"/>
          <w:b w:val="false"/>
          <w:i w:val="false"/>
          <w:color w:val="000000"/>
          <w:sz w:val="28"/>
        </w:rPr>
        <w:t xml:space="preserve">
      2020 жылдың 01 қаңтарына Таврия ауылдық округінде ауыл шаруашылығы малдарының саны: ірі қара мал 4240 бас, оның ішінде аналық мал 1926 бас, ұсақ қара мал 4830 бас, жылқы 2940 бас (№1 кесте).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3 – мал қорымы ұйымдастырылған.</w:t>
      </w:r>
    </w:p>
    <w:bookmarkEnd w:id="31"/>
    <w:bookmarkStart w:name="z42" w:id="32"/>
    <w:p>
      <w:pPr>
        <w:spacing w:after="0"/>
        <w:ind w:left="0"/>
        <w:jc w:val="both"/>
      </w:pPr>
      <w:r>
        <w:rPr>
          <w:rFonts w:ascii="Times New Roman"/>
          <w:b w:val="false"/>
          <w:i w:val="false"/>
          <w:color w:val="000000"/>
          <w:sz w:val="28"/>
        </w:rPr>
        <w:t>
      Ауыл шаруашылығы жануарларын қамтамасыз ету үшін Таврия ауылдық округі бойынша 39532,2 гектар жайылым жерлер бар, елді мекендер шегінде 7102 гектар жайылым бар.</w:t>
      </w:r>
    </w:p>
    <w:bookmarkEnd w:id="32"/>
    <w:bookmarkStart w:name="z43" w:id="33"/>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Таврия ауылдық округі жергілікті халықтың мұқтаждығы үшін ауыл шаруашылығы малдарының аналық (сауын) мал басын ұстау бойынша елді мекеннің 7102 гектар бар жайылымдық алқаптарында қажеттілігі 4140,5 гектар құрайды (№ 2 кесте), оны малдарды қорада ұстау есебінен толықтыру жоспарлануда.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w:t>
            </w:r>
          </w:p>
        </w:tc>
      </w:tr>
    </w:tbl>
    <w:bookmarkStart w:name="z45" w:id="34"/>
    <w:p>
      <w:pPr>
        <w:spacing w:after="0"/>
        <w:ind w:left="0"/>
        <w:jc w:val="both"/>
      </w:pPr>
      <w:r>
        <w:rPr>
          <w:rFonts w:ascii="Times New Roman"/>
          <w:b w:val="false"/>
          <w:i w:val="false"/>
          <w:color w:val="000000"/>
          <w:sz w:val="28"/>
        </w:rPr>
        <w:t>
      Таврия ауылдық округінің жергілікті тұрғындарының малын жаю үшін 1085 гектар берілді.</w:t>
      </w:r>
    </w:p>
    <w:bookmarkEnd w:id="34"/>
    <w:bookmarkStart w:name="z46" w:id="35"/>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30859,5 гектар көлемінде жайылымдық алқап қажеттілігі бар, ІҚМ басына түсетін жүктеме нормасы – 7,5 га/бас, ұсақ мал - 1,5 га/бас, жылқы - 9 га/бас (№ 3 кесте).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29774,5 гектар мөлшеріндегі жайылымдық алқаптардың қалыптасқан қажеттілігін 05-079-061 есептік кварталының шалғайдағы жайылымдарында халықтың ауыл шаруашылығы малдарын жаю есебінен толықтыру қажет.</w:t>
      </w:r>
    </w:p>
    <w:bookmarkEnd w:id="37"/>
    <w:bookmarkStart w:name="z50" w:id="38"/>
    <w:p>
      <w:pPr>
        <w:spacing w:after="0"/>
        <w:ind w:left="0"/>
        <w:jc w:val="both"/>
      </w:pPr>
      <w:r>
        <w:rPr>
          <w:rFonts w:ascii="Times New Roman"/>
          <w:b w:val="false"/>
          <w:i w:val="false"/>
          <w:color w:val="000000"/>
          <w:sz w:val="28"/>
        </w:rPr>
        <w:t>
      Таврия ауылдық округінің ЖШС, шаруа және фермер қожалықтарындағы мал басы: ірі қара мал 1176 бас, ұсақ қара мал 534 бас, жылқы 1498 басты құрайды (№ 4 кесте).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ЖШС, шаруа және фермер қожалықтарының жайылым алаңы 30140,1 гектар құрайды. ЖШС, шаруа және фермер қожалықтарының жайылым алқаптарының 7037,1 гектар көлемінде қалыптасқан қажеттілігін босалқы жерлер мен ауыл шаруашылығы құрылымдарының жем-шөп базасы есебінен толықтыру қажет.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Таврия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4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Таврия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Қажығали Байғараұлы Ажмагиев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Арқалықұлы Айтказинов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Рысалды Бекрахимовна Акрамова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Жумабике Акатаевна Ахметжанова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Бейказ Байзаконович Байбусинов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Каусат Самангазинович Байбусинов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Токтасын Темербаевич Бакержанов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Адылгазынович Бектыбаев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Николаевич Верба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Григорьевич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Степанович Гладышев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Адамович Гоман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Александрович Гордиенко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Васильевич Гречухин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Гарикович Дорн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Батталович Жаксыбаев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Каныбек Асылтаевич Жаруллин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Баянайұлы Жылыбаев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Валентинович Зейнок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Дмитриевич Иванченко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Сулейменовна Кадрбекова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Федорович Калантаевский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Сериққан Карымбек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Владимирович Кистер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Галымбек Бекрахимович Козыбаев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Сергеевич Кузнецов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 Кундубаев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Толомкан Рахманович Макишев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Николаевна Мирошниченко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Иясухан Мукарапулы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Бактыгуль Рамазановна Мусина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Валентинович Нестеренко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Аскеркан Шаймарданович Нуртазов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Төлегенұлы Нұрғалиев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Михайлович Плешков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Александровна Плешкова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Бактыгайша Кинжиевна Рамазанова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 Акатаевич Рахматулин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Саветұлы Сакекшов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 Иванович Саптояков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 Жуатқанқызы Сарсембаева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Евгеньевич Сафонов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 Сербаева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Андреевич Синкевич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Нұрғазы Әділғазыұлы Сүлейменов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 Николаевич Тимофеев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AMK"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"TULPAR BB"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Калантаевского"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Елубайұлы Тоғызбаев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Акрамұлы Тоқсамбаев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Эльвира Даниловна Фролова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Владимировна Цой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Валерия Эргардовна 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Владимировна Ярышева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1019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429500" cy="1019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Таврия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84" w:id="42"/>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