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6db0d" w14:textId="386db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Тарбағатай ауданында тұрғын үй көмегін көрсетудің мөлшері мен тәртібін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Тарбағатай аудандық мәслихатының 2020 жылғы 3 желтоқсандағы № 65-5 шешімі. Шығыс Қазақстан облысының Әділет департаментінде 2021 жылғы 14 қаңтарда № 8338 болып тіркелді. Күші жойылды - Шығыс Қазақстан облысы Тарбағатай аудандық мәслихатының 2024 жылғы 12 шілдедегі № 16/16-VIII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Тарбағатай аудандық мәслихатының 12.07.2024 </w:t>
      </w:r>
      <w:r>
        <w:rPr>
          <w:rFonts w:ascii="Times New Roman"/>
          <w:b w:val="false"/>
          <w:i w:val="false"/>
          <w:color w:val="ff0000"/>
          <w:sz w:val="28"/>
        </w:rPr>
        <w:t>№ 16/16-VIII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Ескерту. Тақырыбы жаңа редакцияда - Шығыс Қазақстан облысы Тарбағатай аудандық мәслихатының 20.05.2022 </w:t>
      </w:r>
      <w:r>
        <w:rPr>
          <w:rFonts w:ascii="Times New Roman"/>
          <w:b w:val="false"/>
          <w:i w:val="false"/>
          <w:color w:val="000000"/>
          <w:sz w:val="28"/>
        </w:rPr>
        <w:t>№ 17/6-VII</w:t>
      </w:r>
      <w:r>
        <w:rPr>
          <w:rFonts w:ascii="Times New Roman"/>
          <w:b w:val="false"/>
          <w:i w:val="false"/>
          <w:color w:val="00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ЗҚАИ-ның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2" w:id="0"/>
    <w:p>
      <w:pPr>
        <w:spacing w:after="0"/>
        <w:ind w:left="0"/>
        <w:jc w:val="both"/>
      </w:pPr>
      <w:r>
        <w:rPr>
          <w:rFonts w:ascii="Times New Roman"/>
          <w:b w:val="false"/>
          <w:i w:val="false"/>
          <w:color w:val="000000"/>
          <w:sz w:val="28"/>
        </w:rPr>
        <w:t xml:space="preserve">
      Қазақстан Республикасының "Тұрғын үй қатынастары туралы" Заңының </w:t>
      </w:r>
      <w:r>
        <w:rPr>
          <w:rFonts w:ascii="Times New Roman"/>
          <w:b w:val="false"/>
          <w:i w:val="false"/>
          <w:color w:val="000000"/>
          <w:sz w:val="28"/>
        </w:rPr>
        <w:t>97 бабына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бабының</w:t>
      </w:r>
      <w:r>
        <w:rPr>
          <w:rFonts w:ascii="Times New Roman"/>
          <w:b w:val="false"/>
          <w:i w:val="false"/>
          <w:color w:val="000000"/>
          <w:sz w:val="28"/>
        </w:rPr>
        <w:t xml:space="preserve"> 1 тармағының 15) тармақшасына, Қазақстан Республикасы Үкіметінің 2009 жылғы 14 сәуірдегі № 512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Үкiметiнiң 2009 жылғы 30 желтоқсандағы № 2314 "Тұрғын үй көмегін көрсету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Тарбағатай аудандық мәслихаты ШЕШТІ: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Шығыс Қазақстан облысы Тарбағатай аудандық мәслихатының 30.11.2022 </w:t>
      </w:r>
      <w:r>
        <w:rPr>
          <w:rFonts w:ascii="Times New Roman"/>
          <w:b w:val="false"/>
          <w:i w:val="false"/>
          <w:color w:val="000000"/>
          <w:sz w:val="28"/>
        </w:rPr>
        <w:t>№ 28/4-VII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Тарбағатай ауданында тұрғын үй көмегін көрсетудің мөлшері мен тәртібі айқындалсын.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Шығыс Қазақстан облысы Тарбағатай аудандық мәслихатының 20.05.2022 </w:t>
      </w:r>
      <w:r>
        <w:rPr>
          <w:rFonts w:ascii="Times New Roman"/>
          <w:b w:val="false"/>
          <w:i w:val="false"/>
          <w:color w:val="ff0000"/>
          <w:sz w:val="28"/>
        </w:rPr>
        <w:t>№ 17/6-VII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p>
          <w:p>
            <w:pPr>
              <w:spacing w:after="20"/>
              <w:ind w:left="20"/>
              <w:jc w:val="both"/>
            </w:pPr>
          </w:p>
          <w:p>
            <w:pPr>
              <w:spacing w:after="20"/>
              <w:ind w:left="20"/>
              <w:jc w:val="both"/>
            </w:pPr>
            <w:r>
              <w:rPr>
                <w:rFonts w:ascii="Times New Roman"/>
                <w:b w:val="false"/>
                <w:i/>
                <w:color w:val="000000"/>
                <w:sz w:val="20"/>
              </w:rPr>
              <w:t xml:space="preserve">Аудандық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Тарбағатай </w:t>
            </w:r>
            <w:r>
              <w:br/>
            </w:r>
            <w:r>
              <w:rPr>
                <w:rFonts w:ascii="Times New Roman"/>
                <w:b w:val="false"/>
                <w:i w:val="false"/>
                <w:color w:val="000000"/>
                <w:sz w:val="20"/>
              </w:rPr>
              <w:t>аудандық мәслихатының</w:t>
            </w:r>
            <w:r>
              <w:br/>
            </w:r>
            <w:r>
              <w:rPr>
                <w:rFonts w:ascii="Times New Roman"/>
                <w:b w:val="false"/>
                <w:i w:val="false"/>
                <w:color w:val="000000"/>
                <w:sz w:val="20"/>
              </w:rPr>
              <w:t>2020 жылғы 3 желтоқсандағы</w:t>
            </w:r>
            <w:r>
              <w:br/>
            </w:r>
            <w:r>
              <w:rPr>
                <w:rFonts w:ascii="Times New Roman"/>
                <w:b w:val="false"/>
                <w:i w:val="false"/>
                <w:color w:val="000000"/>
                <w:sz w:val="20"/>
              </w:rPr>
              <w:t>№ 65-5 шешіміне қосымша</w:t>
            </w:r>
          </w:p>
        </w:tc>
      </w:tr>
    </w:tbl>
    <w:bookmarkStart w:name="z6" w:id="3"/>
    <w:p>
      <w:pPr>
        <w:spacing w:after="0"/>
        <w:ind w:left="0"/>
        <w:jc w:val="left"/>
      </w:pPr>
      <w:r>
        <w:rPr>
          <w:rFonts w:ascii="Times New Roman"/>
          <w:b/>
          <w:i w:val="false"/>
          <w:color w:val="000000"/>
        </w:rPr>
        <w:t xml:space="preserve"> Тарбағатай ауданында тұрғын үй көмегін көрсетудің мөлшері мен тәртібі</w:t>
      </w:r>
    </w:p>
    <w:bookmarkEnd w:id="3"/>
    <w:p>
      <w:pPr>
        <w:spacing w:after="0"/>
        <w:ind w:left="0"/>
        <w:jc w:val="both"/>
      </w:pPr>
      <w:r>
        <w:rPr>
          <w:rFonts w:ascii="Times New Roman"/>
          <w:b w:val="false"/>
          <w:i w:val="false"/>
          <w:color w:val="ff0000"/>
          <w:sz w:val="28"/>
        </w:rPr>
        <w:t xml:space="preserve">
      Ескерту. Қосымша жаңа редакцияда - Шығыс Қазақстан облысы Тарбағатай аудандық мәслихатының 30.11.2022 </w:t>
      </w:r>
      <w:r>
        <w:rPr>
          <w:rFonts w:ascii="Times New Roman"/>
          <w:b w:val="false"/>
          <w:i w:val="false"/>
          <w:color w:val="ff0000"/>
          <w:sz w:val="28"/>
        </w:rPr>
        <w:t>№ 28/4-VII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15" w:id="4"/>
    <w:p>
      <w:pPr>
        <w:spacing w:after="0"/>
        <w:ind w:left="0"/>
        <w:jc w:val="both"/>
      </w:pPr>
      <w:r>
        <w:rPr>
          <w:rFonts w:ascii="Times New Roman"/>
          <w:b w:val="false"/>
          <w:i w:val="false"/>
          <w:color w:val="000000"/>
          <w:sz w:val="28"/>
        </w:rPr>
        <w:t>
      1. Тұрғын үй көмегі жергілікті бюджет қаражаты есебінен Тарбағатай ауданында тұратын, Қазақстан Республикасының аумағындағы жалғыз тұрғынжайы ретінде меншік құқығындағы тұрғынжайда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жалға алған тұрғынжайды жалдаушыларға (қосымша жалдаушыларға):</w:t>
      </w:r>
    </w:p>
    <w:bookmarkEnd w:id="4"/>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p>
      <w:pPr>
        <w:spacing w:after="0"/>
        <w:ind w:left="0"/>
        <w:jc w:val="both"/>
      </w:pPr>
      <w:r>
        <w:rPr>
          <w:rFonts w:ascii="Times New Roman"/>
          <w:b w:val="false"/>
          <w:i w:val="false"/>
          <w:color w:val="000000"/>
          <w:sz w:val="28"/>
        </w:rPr>
        <w:t>
      коммуналдық көрсетілетін қызметтерді және телекоммуникация желісіне қосылған телефон үшін абоненттік төлемақының ұлғаюы бөлігінде көрсетілетін байланыс қызметтерін тұтынуға;</w:t>
      </w:r>
    </w:p>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тұрғын үй көмегін көрсету жөніндегі шараларға беріледі.</w:t>
      </w:r>
    </w:p>
    <w:p>
      <w:pPr>
        <w:spacing w:after="0"/>
        <w:ind w:left="0"/>
        <w:jc w:val="both"/>
      </w:pPr>
      <w:r>
        <w:rPr>
          <w:rFonts w:ascii="Times New Roman"/>
          <w:b w:val="false"/>
          <w:i w:val="false"/>
          <w:color w:val="000000"/>
          <w:sz w:val="28"/>
        </w:rPr>
        <w:t>
      Аз қамтылған отбасылардың (азаматтардың) жиынтық табысына шекті жол берілетін шығыстар үлесі 10 (он) пайыз мөлшерінде.</w:t>
      </w:r>
    </w:p>
    <w:p>
      <w:pPr>
        <w:spacing w:after="0"/>
        <w:ind w:left="0"/>
        <w:jc w:val="both"/>
      </w:pPr>
      <w:r>
        <w:rPr>
          <w:rFonts w:ascii="Times New Roman"/>
          <w:b w:val="false"/>
          <w:i w:val="false"/>
          <w:color w:val="000000"/>
          <w:sz w:val="28"/>
        </w:rPr>
        <w:t>
      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p>
    <w:bookmarkStart w:name="z21" w:id="5"/>
    <w:p>
      <w:pPr>
        <w:spacing w:after="0"/>
        <w:ind w:left="0"/>
        <w:jc w:val="both"/>
      </w:pPr>
      <w:r>
        <w:rPr>
          <w:rFonts w:ascii="Times New Roman"/>
          <w:b w:val="false"/>
          <w:i w:val="false"/>
          <w:color w:val="000000"/>
          <w:sz w:val="28"/>
        </w:rPr>
        <w:t>
      2. Тұрғын үй көмегін тағайындау "Тарбағатай аудандық жұмыспен қамту және әлеуметтік бағдарламалар бөлімі" мемлекеттік мекемесімен (бұдан әрі – уәкілетті орган) жүзеге асырылады.</w:t>
      </w:r>
    </w:p>
    <w:bookmarkEnd w:id="5"/>
    <w:bookmarkStart w:name="z22" w:id="6"/>
    <w:p>
      <w:pPr>
        <w:spacing w:after="0"/>
        <w:ind w:left="0"/>
        <w:jc w:val="both"/>
      </w:pPr>
      <w:r>
        <w:rPr>
          <w:rFonts w:ascii="Times New Roman"/>
          <w:b w:val="false"/>
          <w:i w:val="false"/>
          <w:color w:val="000000"/>
          <w:sz w:val="28"/>
        </w:rPr>
        <w:t xml:space="preserve">
      3. Аз қамтылған отбасылардың (азаматтардың) жиынтық табысын уәкілетті орган тұрғын үй көмегін тағайындауға өтініш білдірген тоқсанның алдындағы тоқсанға "Тұрғын үй көмегін алуға үміткер отбасының (Қазақстан Республикасы азаматының) жиынтық табысын есептеу тәртібін бекіту туралы" Қазақстан Республикасы Индустрия және инфрақұрылымдық даму министрінің 2020 жылғы 24 сәуірдегі № 226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20498 болып тіркелген) айқындалған тәртіппен есептейді.</w:t>
      </w:r>
    </w:p>
    <w:bookmarkEnd w:id="6"/>
    <w:bookmarkStart w:name="z23" w:id="7"/>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коммуналдық көрсетілетін қызметтерді және телекоммуникация желісіне қосылған телефон үшін абоненттік төлемақының өсуі бөлігінде байланыс қызметтерін тұтыну, мемлекеттік тұрғын үй қорынан тұрғынжайды және жеке тұрғын үй қорынан жергілікті атқарушы орган жалға алған тұрғынжайды пайдалану шығыстарына ақы төлеу сомасы мен аз қамтылған отбасылардың (азаматтардың) осы мақсаттарға шығыстарының жергiлiктi өкiлдi органдар белгiлеген шекті жол берілетін деңгейінің арасындағы айырма ретiнде айқындалады.</w:t>
      </w:r>
    </w:p>
    <w:bookmarkEnd w:id="7"/>
    <w:p>
      <w:pPr>
        <w:spacing w:after="0"/>
        <w:ind w:left="0"/>
        <w:jc w:val="both"/>
      </w:pPr>
      <w:r>
        <w:rPr>
          <w:rFonts w:ascii="Times New Roman"/>
          <w:b w:val="false"/>
          <w:i w:val="false"/>
          <w:color w:val="000000"/>
          <w:sz w:val="28"/>
        </w:rPr>
        <w:t>
      Тұрғын үй көмегін тағайындау кезінде пайдалы алаңы бір адамға 15 (он бес) шаршы метрден кем емес және 18 (он сегіз) шаршы метрден артық емес мөлшерде, бірақ бір бөлмелі пәтерден немесе жатақханадағы бөлмеден кем емес аудан нормасы қабылданады.</w:t>
      </w:r>
    </w:p>
    <w:bookmarkStart w:name="z25" w:id="8"/>
    <w:p>
      <w:pPr>
        <w:spacing w:after="0"/>
        <w:ind w:left="0"/>
        <w:jc w:val="both"/>
      </w:pPr>
      <w:r>
        <w:rPr>
          <w:rFonts w:ascii="Times New Roman"/>
          <w:b w:val="false"/>
          <w:i w:val="false"/>
          <w:color w:val="000000"/>
          <w:sz w:val="28"/>
        </w:rPr>
        <w:t xml:space="preserve">
      5. Әлеуметтік тұрғыдан қорғалатын азаматтарға телекоммуникация қызметтерін көрсеткені үшін абоненттік төлемақы тарифінің көтерілуіне өтемақы төлеу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Қазақстан Республикасы Үкіметінің 2009 жылғы 14 сәуірдегі № 512 </w:t>
      </w:r>
      <w:r>
        <w:rPr>
          <w:rFonts w:ascii="Times New Roman"/>
          <w:b w:val="false"/>
          <w:i w:val="false"/>
          <w:color w:val="000000"/>
          <w:sz w:val="28"/>
        </w:rPr>
        <w:t>қаулысына</w:t>
      </w:r>
      <w:r>
        <w:rPr>
          <w:rFonts w:ascii="Times New Roman"/>
          <w:b w:val="false"/>
          <w:i w:val="false"/>
          <w:color w:val="000000"/>
          <w:sz w:val="28"/>
        </w:rPr>
        <w:t xml:space="preserve"> сәйкес жүзеге асырылады.</w:t>
      </w:r>
    </w:p>
    <w:bookmarkEnd w:id="8"/>
    <w:bookmarkStart w:name="z26" w:id="9"/>
    <w:p>
      <w:pPr>
        <w:spacing w:after="0"/>
        <w:ind w:left="0"/>
        <w:jc w:val="both"/>
      </w:pPr>
      <w:r>
        <w:rPr>
          <w:rFonts w:ascii="Times New Roman"/>
          <w:b w:val="false"/>
          <w:i w:val="false"/>
          <w:color w:val="000000"/>
          <w:sz w:val="28"/>
        </w:rPr>
        <w:t xml:space="preserve">
      6. Аз қамтылған отбасы (азамат) (не нотариат куәландырған сенімхат бойынша оның өкілі) тұрғын үй көмегін тағайындау үшін Қазақстан Республикасы Үкіметінің 2009 жылғы 30 желтоқсандағы № 2314 </w:t>
      </w:r>
      <w:r>
        <w:rPr>
          <w:rFonts w:ascii="Times New Roman"/>
          <w:b w:val="false"/>
          <w:i w:val="false"/>
          <w:color w:val="000000"/>
          <w:sz w:val="28"/>
        </w:rPr>
        <w:t>қаулысымен</w:t>
      </w:r>
      <w:r>
        <w:rPr>
          <w:rFonts w:ascii="Times New Roman"/>
          <w:b w:val="false"/>
          <w:i w:val="false"/>
          <w:color w:val="000000"/>
          <w:sz w:val="28"/>
        </w:rPr>
        <w:t xml:space="preserve"> бекітілген, Тұрғын үй көмегін көрсету ережесіне сәйкес "Азаматтарға арналған үкімет" мемлекеттік корпорациясы" коммерциялық емес акционерлік қоғамына және/немесе "электрондық үкімет" веб-порталына (бұдан әрі – Мемлекеттік корпорация) жүгінеді.</w:t>
      </w:r>
    </w:p>
    <w:bookmarkEnd w:id="9"/>
    <w:p>
      <w:pPr>
        <w:spacing w:after="0"/>
        <w:ind w:left="0"/>
        <w:jc w:val="both"/>
      </w:pPr>
      <w:r>
        <w:rPr>
          <w:rFonts w:ascii="Times New Roman"/>
          <w:b w:val="false"/>
          <w:i w:val="false"/>
          <w:color w:val="000000"/>
          <w:sz w:val="28"/>
        </w:rPr>
        <w:t>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веб-порталынан құжаттардың толық топтамасын қабылдаған күннен бастап сегіз жұмыс күнін құрайды.</w:t>
      </w:r>
    </w:p>
    <w:bookmarkStart w:name="z28" w:id="10"/>
    <w:p>
      <w:pPr>
        <w:spacing w:after="0"/>
        <w:ind w:left="0"/>
        <w:jc w:val="both"/>
      </w:pPr>
      <w:r>
        <w:rPr>
          <w:rFonts w:ascii="Times New Roman"/>
          <w:b w:val="false"/>
          <w:i w:val="false"/>
          <w:color w:val="000000"/>
          <w:sz w:val="28"/>
        </w:rPr>
        <w:t>
      7. Тұрғын үй көмегі аз қамтылған отбасыларға (азаматтарға) кондоминиум объектісін басқаруға және кондоминиум объектісінің ортақ мүлкін күтіп-ұстауға, оның ішінде шығыстар сметасына сәйкес кондоминиум объектісінің ортақ мүлкін күрделі жөндеуге және коммуналдық қызметтерге ақы төлеу шоттары бойынша жеткізушілер ұсынған ай сайынғы жарналар туралы шоттарға бюджет қаражаты есебінен көрсетіледі.</w:t>
      </w:r>
    </w:p>
    <w:bookmarkEnd w:id="10"/>
    <w:bookmarkStart w:name="z29" w:id="11"/>
    <w:p>
      <w:pPr>
        <w:spacing w:after="0"/>
        <w:ind w:left="0"/>
        <w:jc w:val="both"/>
      </w:pPr>
      <w:r>
        <w:rPr>
          <w:rFonts w:ascii="Times New Roman"/>
          <w:b w:val="false"/>
          <w:i w:val="false"/>
          <w:color w:val="000000"/>
          <w:sz w:val="28"/>
        </w:rPr>
        <w:t>
      8. Тұрғын үй көмегін тағайындау аз қамтылған отбасыларға (азаматтарға) тиісті қаржы жылына арналған аудан бюджетінде көзделген қаражат шегінде жүзеге асырылады.</w:t>
      </w:r>
    </w:p>
    <w:bookmarkEnd w:id="11"/>
    <w:bookmarkStart w:name="z30" w:id="12"/>
    <w:p>
      <w:pPr>
        <w:spacing w:after="0"/>
        <w:ind w:left="0"/>
        <w:jc w:val="both"/>
      </w:pPr>
      <w:r>
        <w:rPr>
          <w:rFonts w:ascii="Times New Roman"/>
          <w:b w:val="false"/>
          <w:i w:val="false"/>
          <w:color w:val="000000"/>
          <w:sz w:val="28"/>
        </w:rPr>
        <w:t>
      9. Аз қамтамасыз етілген отбасыларға (азаматтарға) тұрғын үй көмегін төлеуді уәкілетті орган есептелген сомаларды тұрғын үй көмегін алушылардың жеке шоттарына екінші деңгейдегі банктер арқылы аудару жолымен жүзеге асырады.</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