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d975" w14:textId="7f8d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51-6 "2020-2022 жылдарға арналған Тарбағатай ауданы Жетіарал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58-7 шешімі. Шығыс Қазақстан облысының Әділет департаментінде 2020 жылғы 23 шілдеде № 7403 болып тіркелді. Күші жойылды - Шығыс Қазақстан облысы Тарбағатай аудандық мәслихатының 2020 жылғы 30 желтоқсандағы № 67-6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51-6 "2020-2022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6658 нөмірімен тіркелген, Қазақстан Республикасы нормативтік құқықтық актілерінің электрондық түрдегі Эталондық бақылау банкінде 2020 жылғы 24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Жетіарал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60 014,5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56 326,5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60 014,5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Жетіарал ауылдық округ бюджетіне аудандық бюджеттен – 36 627,5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Жетіарал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