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fdd7" w14:textId="a76f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51-8 "2020-2022 жылдарға арналған Тарбағатай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58-6 шешімі. Шығыс Қазақстан облысының Әділет департаментінде 2020 жылғы 23 шілдеде № 7400 болып тіркелді. Күші жойылды - Шығыс Қазақстан облысы Тарбағатай аудандық мәслихатының 2020 жылғы 30 желтоқсандағы № 67-8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51-8 "2020-2022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6663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43 753,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41 235,0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Қарасу ауылдық округ бюджетіне аудандық бюджеттен – 8 502,0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