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e451" w14:textId="93b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Маңырақ ауылдық округінің бюджеті туралы" Тарбағатай аудандық маслихатының 2020 жылғы 13 қаңтардағы № 51-14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21 мамырдағы № 56-8 шешімі. Шығыс Қазақстан облысының Әділет департаментінде 2020 жылғы 27 мамырда № 7123 болып тіркелді. Күші жойылды - Шығыс Қазақстан облысы Тарбағатай аудандық мәслихатының 2020 жылғы 30 желтоқсандағы № 67-14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6 мамырдағы № 55-2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7092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Маңырақ ауылдық округінің бюджеті туралы" Тарбағатай аудандық мәслихатының 2020 жылғы 13 қаңтардағы № 51-14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6670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30 654,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27 697,0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30 654,0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Маңырақ ауылдық округ бюджетіне аудандық бюджеттен – 7 400,0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Маңырақ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