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22b5" w14:textId="3072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Тарбағатай ауданы Жаңаауыл ауылдық округінің бюджеті туралы" Тарбағатай аудандық маслихатының 2020 жылғы 13 қаңтардағы № 51-5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21 мамырдағы № 56-4 шешімі. Шығыс Қазақстан облысының Әділет департаментінде 2020 жылғы 27 мамырда № 7118 болып тіркелді. Күші жойылды - Шығыс Қазақстан облысы Тарбағатай аудандық мәслихатының 2020 жылғы 30 желтоқсандағы № 67-5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"2020-2022 жылдарға арналған Тарбағатай ауданының бюджеті туралы" Тарбағатай аудандық мәслихатының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2020 жылғы 6 мамырдағы № 55-2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7092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Тарбағатай ауданы Жаңаауыл ауылдық округінің бюджеті туралы" Тарбағатай аудандық мәслихатының 2020 жылғы 13 қаңтардағы № 51-5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6676 нөмірімен тіркелген, Қазақстан Республикасы нормативтік құқықтық актілерінің электрондық түрдегі Эталондық бақылау банкінде 2020 жылғы 28 қантаржарияланған)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Жаңаауыл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32 957,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3 210,0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29 747,0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32 957,0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Жаңаауыл ауылдық округ бюджетіне аудандық бюджеттен – 8 340,0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56-4 шешіміне 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Жаңаауыл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