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e977" w14:textId="fdce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Маңырақ ауылдық округінің бюджеті туралы" Тарбағатай аудандық маслихатының 2020 жылғы 13 қаңтардағы № 51-14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53-14 шешімі. Шығыс Қазақстан облысының Әділет департаментінде 2020 жылғы 17 сәуірде № 6938 болып тіркелді. Күші жойылды - Шығыс Қазақстан облысы Тарбағатай аудандық мәслихатының 2020 жылғы 30 желтоқсандағы № 67-14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шешіміне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Маңырақ ауылдық округінің бюджеті туралы" Тарбағатай аудандық мәслихатының 2020 жылғы 13 қаңтардағы № 51-14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6670 нөмірімен тіркелген, Қазақстан Республикасы нормативтік құқықтық актілерінің электрондық түрдегі Эталондық бақылау банкінде 2020 жылғы 18 ақпан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29 154,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26 197,0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29 154,0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Маңырақ ауылдық округ бюджетіне аудандық бюджеттен – 5 900,0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№ 53-14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Маңырақ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