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7fc" w14:textId="a5df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Үлкенбөкен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Үлкенбөкен ауылдық округі әкімінің 2020 жылғы 5 қазандағы № 2 шешімі. Шығыс Қазақстан облысының Әділет департаментінде 2020 жылғы 8 қазанда № 7628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11 желтоқсандағы қорытындысының негізінде және Үлкенбөкен ауылының тұрғындарының пікірін ескере отырып, Үлкенбөкен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Үлкенбөкен ауылының келесі көшелерінің атаулары: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Тельмана көшесі Қабанбай батыр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Заречная көшесі Касым Кайсенов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Базарная площадь көшесі Кенесары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көшесі Төле би көшесі;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Базарная көшесі Бейбітшілік көшесі;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Гоголя көшесі Қазбек би көшесі;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Ключевая көшесі Шоқан Уалиханов көшесі;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Почтовая көшесі Қали Жолжақсынов көшесі;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Беловых көшесі Әлихан Бөкейхан көшесі болып өзгертілсін.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"Үлкенбөкен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 қамтамасыз етілсін.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жасауды өзіме қалдырамын.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