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2a89" w14:textId="5662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Cамар, Шұбарқайың ауылдарының көшелерін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Самар ауылдық округі әкімінің 2020 жылғы 3 маусымдағы № 1 шешімі. Шығыс Қазақстан облысының Әділет департаментінде 2020 жылғы 8 маусымда № 7161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– 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жылғы 11 желтоқсандағы қорытындысының негізінде, Самар, Шұбарқайын ауылдары тұрғындарының пікірін ескере отырып, Самар ауылдық округі әкімінің міндетін атқарушы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Самар ауылының келесі көшелерінің атаулары: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Красноармейский тұйық көшесі Әлия Молдағұлова тұйық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Комсомольский тұйық көшесі Жастар тұйық көшесі болып өзгертілсін.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Шұбарқайың ауылының келесі көшелерінің атаулары: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көшесі Бейбітшілік көшесі;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көшесі Достық көшесі;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көшесі Тәуелсіздік көшесі болып өзгертілсін.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"Самар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 – ресурсында орналастырылуын.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орындалуына бақылау жасау өзіме қалдырамын.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