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3e36" w14:textId="bb43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6 қаңтардағы № 44-15 "2020-2022 жылдарға арналған Теректі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23 желтоқсандағы № 54-5 шешімі. Шығыс Қазақстан облысының Әділет департаментінде 2020 жылғы 24 желтоқсанда № 8022 болып тіркелді. Күші жойылды - Шығыс Қазақстан облысы Көкпекті аудандық мәслихатының 2020 жылғы 29 желтоқсандағы № 56-15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Шығыс Қазақстан облысы Көкпекті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56-15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2020 жылғы 3 желтоқсандағы № 53-2 "Көкпекті аудандық мәслихатының 2019 жылғы 23 желтоқсандағы № 43-2 "2020-2022 жылдарға арналған Көкпекті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7937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44-15 "2020-2022 жылдарға арналған Теректі ауылдық округінің бюджеті туралы" (нормативтік құқықтық актілердің мемлекеттік тіркеу Тізілімінде № 6553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20 586,2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2 314,0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20,2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18 252,0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20 586,2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Сихварт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44-15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Теректі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20 586,2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20 586,2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17 031,2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17 031,2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17 031,2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17 031,2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