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3e36" w14:textId="bb43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44-15 "2020-2022 жылдарға арналған Теректі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23 желтоқсандағы № 54-5 шешімі. Шығыс Қазақстан облысының Әділет департаментінде 2020 жылғы 24 желтоқсанда № 8022 болып тіркелді. Күші жойылды - Шығыс Қазақстан облысы Көкпекті аудандық мәслихатының 2020 жылғы 29 желтоқсандағы № 56-15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Шығыс Қазақстан облысы Көкпекті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56-15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3 желтоқсандағы № 53-2 "Көкпекті аудандық мәслихатының 2019 жылғы 23 желтоқсандағы № 43-2 "2020-2022 жылдарға арналған Көкпекті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7937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44-15 "2020-2022 жылдарға арналған Теректі ауылдық округінің бюджеті туралы" (нормативтік құқықтық актілердің мемлекеттік тіркеу Тізілімінде № 6553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20 586,2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2 314,0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20,2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18 252,0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20 586,2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Сихварт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44-15 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Теректі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20 586,2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20 586,2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17 031,2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17 031,2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17 031,2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17 031,2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