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0aa2" w14:textId="f410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44-13 "2020-2022 жылдарға арналған Сарыбел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7 қазандағы № 51-5/11 шешімі. Шығыс Қазақстан облысының Әділет департаментінде 2020 жылғы 16 қазанда № 7664 болып тіркелді. Күші жойылды - Шығыс Қазақстан облысы Көкпекті аудандық мәслихатының 2020 жылғы 29 желтоқсандағы № 56-13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56-13 (01.01.2021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9 қыркүйектегі № 50-2 "Көкпекті аудандық мәслихатының 2019 жылғы 23 желтоқсандағы № 43-2 "2020-2022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7560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44-13 "2020-2022 жылдарға арналған Сарыбел ауылдық округінің бюджеті туралы" (нормативтік құқықтық актілердің мемлекеттік тіркеу Тізілімінде № 6538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Сарыбел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25 049,4 мың теңге: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1 850,0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894,4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22 305,0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25 049,4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қазаны № 51-5/11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Сарыбел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25 049,4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25 049,4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