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0aa2" w14:textId="f410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44-13 "2020-2022 жылдарға арналған Сарыбел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7 қазандағы № 51-5/11 шешімі. Шығыс Қазақстан облысының Әділет департаментінде 2020 жылғы 16 қазанда № 7664 болып тіркелді. Күші жойылды - Шығыс Қазақстан облысы Көкпекті аудандық мәслихатының 2020 жылғы 29 желтоқсандағы № 56-13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56-13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9 қыркүйектегі № 50-2 "Көкпекті аудандық мәслихатының 2019 жылғы 23 желтоқсандағы № 43-2 "2020-2022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7560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44-13 "2020-2022 жылдарға арналған Сарыбел ауылдық округінің бюджеті туралы" (нормативтік құқықтық актілердің мемлекеттік тіркеу Тізілімінде № 6538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Сарыбел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25 049,4 мың теңге: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1 850,0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894,4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22 305,0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25 049,4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қазаны № 51-5/11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Сарыбел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25 049,4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894,4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894,4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894,4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25 049,4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