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a382" w14:textId="b3aa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44-18 "2020-2022 жылдарға арналған Шұғылбай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51-5/16 шешімі. Шығыс Қазақстан облысының Әділет департаментінде 2020 жылғы 16 қазанда № 7660 болып тіркелді. Күші жойылды - Шығыс Қазақстан облысы Көкпекті аудандық мәслихатының 2020 жылғы 29 желтоқсандағы № 56-18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44-18 "2020-2022 жылдарға арналған Шұғылбай ауылдық округінің бюджеті туралы" (нормативтік құқықтық актілердің мемлекеттік тіркеу Тізілімінде № 6552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Шұғылбай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34 816,0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1 192,0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32 794,0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44-18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Шұғылбай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