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2cd" w14:textId="27ee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Палатцы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44-11 шешімі. Шығыс Қазақстан облысының Әділет департаментінде 2020 жылғы 16 қаңтарда № 6550 болып тіркелді. Күші жойылды - Шығыс Қазақстан облысы Көкпекті аудандық мәслихатының 2020 жылғы 29 желтоқсандағы № 56-11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76 674,0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6 600,0 мың теңге сомасында ағымдағы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Палатцы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