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07a2" w14:textId="09e0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"Күршім ауданы Қалжыр ауылдық округінің Қалжыр ауылына, оның ішінде ауыл тұрғындары Ақатай Қайырбек, Бекжанов Нурбек, Қахарман Тоқан ұйымдастырған табындарға шектеу іс-шараларын белгілеу туралы" Қалжыр ауылдық округі әкімінің 2018 жылғы 25 шілдедегі № 4 шешімнің күші жойылды деп тану туралы</w:t>
      </w:r>
    </w:p>
    <w:p>
      <w:pPr>
        <w:spacing w:after="0"/>
        <w:ind w:left="0"/>
        <w:jc w:val="both"/>
      </w:pPr>
      <w:r>
        <w:rPr>
          <w:rFonts w:ascii="Times New Roman"/>
          <w:b w:val="false"/>
          <w:i w:val="false"/>
          <w:color w:val="000000"/>
          <w:sz w:val="28"/>
        </w:rPr>
        <w:t>Шығыс Қазақстан облысы Күршім ауданы Қалжыр ауылдық округі әкімінің 2020 жылғы 16 наурыздағы № 1 шешімі. Шығыс Қазақстан облысының Әділет департаментінде 2020 жылғы 18 наурызда № 6775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8 тармағына, Қазақстан Республикасының 2016 жылғы 6 сәуірдегі "Құқықтық актілер туралы" Заңының 46-бабының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және "Қазақстан Республикасы Ауыл шаруашылық Министрлігі ветеринариялық бақылау және қадағалау комитетінің Күршім аудандық аумақтық инспекциясы" мемлекеттік мекемесі басшысының 2019 жылдың 14 қарашадағы № 930 ұсынысы негізінде, Қалжыр ауылдық округі әкімі ШЕШТІ:</w:t>
      </w:r>
    </w:p>
    <w:bookmarkEnd w:id="0"/>
    <w:bookmarkStart w:name="z6" w:id="1"/>
    <w:p>
      <w:pPr>
        <w:spacing w:after="0"/>
        <w:ind w:left="0"/>
        <w:jc w:val="both"/>
      </w:pPr>
      <w:r>
        <w:rPr>
          <w:rFonts w:ascii="Times New Roman"/>
          <w:b w:val="false"/>
          <w:i w:val="false"/>
          <w:color w:val="000000"/>
          <w:sz w:val="28"/>
        </w:rPr>
        <w:t>
      1. Күршім ауданының Қалжыр ауылдық округінің Қалжыр ауылына, оның ішінде ауыл тұрғындары Ақатай Қайырбек, Бекжанов Нурбек, Қахарман Тоқан ұйымдастырған табындарында ірі қара мүйізді малына сарып ауруынан Республикалық бюджеті есебінен жүргізілген сауықтыру жұмыстары қанағаттанарлық нәтиже көрсетуіне байланысты шектеу іс-шаралары тоқтатылсын.</w:t>
      </w:r>
    </w:p>
    <w:bookmarkEnd w:id="1"/>
    <w:bookmarkStart w:name="z7" w:id="2"/>
    <w:p>
      <w:pPr>
        <w:spacing w:after="0"/>
        <w:ind w:left="0"/>
        <w:jc w:val="both"/>
      </w:pPr>
      <w:r>
        <w:rPr>
          <w:rFonts w:ascii="Times New Roman"/>
          <w:b w:val="false"/>
          <w:i w:val="false"/>
          <w:color w:val="000000"/>
          <w:sz w:val="28"/>
        </w:rPr>
        <w:t xml:space="preserve">
      2. Қалжыр ауылдық округі әкімінің 2018 жылғы 25 шілдесіндегі "Күршім ауданы Қалжыр ауылдық округі Қалжыр ауылына, оның ішінде ауыл тұрғындары Ақатай Қайырбек, Бекжанов Нурбек, Қахарман Тоқан ұйымдастырған табындарға шектеу іс-шараларын белгілеу туралы" (нормативтік-құқықтық актілерді мемлекеттік тіркеу тізілімінде 2018 жылғы 30 шілдеде № 5-14-170 болып тіркелінген, Қазақстан Республикасының нормативтік-құқықтық актілерінің Эталондық бақылау банкінде электрондық түрде 2018 жылы 3 тамызда жарияланған) № 4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"Қалжыр ауылдық округі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Күршім ауданы әкімдігінің интернет-ресурсына орналастыруын қамтамасыз етсін.</w:t>
      </w:r>
    </w:p>
    <w:bookmarkStart w:name="z9" w:id="4"/>
    <w:p>
      <w:pPr>
        <w:spacing w:after="0"/>
        <w:ind w:left="0"/>
        <w:jc w:val="both"/>
      </w:pPr>
      <w:r>
        <w:rPr>
          <w:rFonts w:ascii="Times New Roman"/>
          <w:b w:val="false"/>
          <w:i w:val="false"/>
          <w:color w:val="000000"/>
          <w:sz w:val="28"/>
        </w:rPr>
        <w:t>
      4. Осы шешімнің орындалуына бақылау жасауды өзіме қалдырамын.</w:t>
      </w:r>
    </w:p>
    <w:bookmarkEnd w:id="4"/>
    <w:bookmarkStart w:name="z10"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Қалжыр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Мукушев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