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7e35" w14:textId="a077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Күршім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2020 жылғы 7 тамыздағы № 2 шешімі. Шығыс Қазақстан облысының Әділет департаментінде 2020 жылғы 11 тамызда № 7441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2020 жылғы 17 маусымдағы қорытындысының негізінде, Күршім ауылы тұрғындарының пікірін ескере отырып, Күршім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Күршім ауылының Юбилейная көшесі Мәнап Оражанов көшесі деп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Күршім ауданының Күршім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көшірмесін Күршім ауданының аумағында таратылатын мерзімдік басылымдарға ресми жариялануға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ресми жарияланғанынан кейін Күршім ауданы әкімінің интернет-ресурсында орналастыруын.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