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e8c0" w14:textId="2dde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Жамбыл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2020 жылғы 30 желтоқсандағы № 46/426-VI шешімі. Шығыс Қазақстан облысының Әділет департаментінде 2020 жылғы 31 желтоқсанда № 8288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– бабының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Катонқарағай ауданының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46/400-VI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Катонқарағай ауданының бюджеті туралы"  (нормативтік кұқықтық актілерді мемлекеттік тіркеу Тізілімінде 8094 нөмірімен тіркелген) сәйкес Катонқарағай аудандық мәслихаты ШЕШІМ ҚАБЫЛДАДЫ: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жылғы келесі көлемдерде бекітілсін.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127025,2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124892,2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127025,2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Жамбыл ауылдық округінің бюджетіне аудандық бюджеттен берілетін субвенция көлемі 32343,0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Ағажаева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127025,2        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 басқарудың жоғары тұрған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 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 жоғары тұрған 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