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a4f1" w14:textId="593a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Солоновского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30 желтоқсандағы № 46/431-VI шешімі. Шығыс Қазақстан облысының Әділет департаментінде 2020 жылғы 31 желтоқсанда № 8286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Катонқарағай ауданының мәслихатының 2020 жылғы 25 желтоқсан № 46/400-VI "2021-2023 жылдарға арналған Катонқарағай ауданының бюджеті туралы" 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8094 нөмірімен тіркелген) сәйкес Катонқарағай аудандық мәслихаты ШЕШІМ ҚАБЫЛДАДЫ: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Солоновка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49 369,0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4 724,0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44 645,0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49 508,1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- 139,1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139,1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12/128-VII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Солоновка ауылдық округінің бюджетіне аудандық бюджеттен берілетін субвенция көлемі 17 267,0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Ағажаева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46/431-VI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Солоновка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46/431-VI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Солоновка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46/431-VI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Солоновка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