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78d7" w14:textId="76b7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2020-2021 жылдарға арналған Ново-Хайрузовка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30 желтоқсандағы № 46/417-VI шешімі. Шығыс Қазақстан облысының Әділет департаментінде 2020 жылғы 31 желтоқсанда № 8246 болып тіркелді</w:t>
      </w:r>
    </w:p>
    <w:p>
      <w:pPr>
        <w:spacing w:after="0"/>
        <w:ind w:left="0"/>
        <w:jc w:val="both"/>
      </w:pPr>
      <w:bookmarkStart w:name="z6"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8"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2020-2021 жылдарға арналған Ново-Хайрузовка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0" w:id="3"/>
    <w:p>
      <w:pPr>
        <w:spacing w:after="0"/>
        <w:ind w:left="0"/>
        <w:jc w:val="both"/>
      </w:pPr>
      <w:r>
        <w:rPr>
          <w:rFonts w:ascii="Times New Roman"/>
          <w:b w:val="false"/>
          <w:i w:val="false"/>
          <w:color w:val="000000"/>
          <w:sz w:val="28"/>
        </w:rPr>
        <w:t>
      2. "Катонқарағай аудандық мәслихатының аппараты" мемлекеттік мекемесі Қазақстан Республикасының заңнамалық актілерінде белгіленген тәртіпте осы шешімнің Шығыс Қазақстан облысы әділет Департаментінде мемлекеттік тіркелуін қамтамасыз етсін.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46/417-VI шешіміне қосымша</w:t>
            </w:r>
          </w:p>
        </w:tc>
      </w:tr>
    </w:tbl>
    <w:bookmarkStart w:name="z15" w:id="5"/>
    <w:p>
      <w:pPr>
        <w:spacing w:after="0"/>
        <w:ind w:left="0"/>
        <w:jc w:val="left"/>
      </w:pPr>
      <w:r>
        <w:rPr>
          <w:rFonts w:ascii="Times New Roman"/>
          <w:b/>
          <w:i w:val="false"/>
          <w:color w:val="000000"/>
        </w:rPr>
        <w:t xml:space="preserve"> 2020-2021 жылдарға арналған Ново-Хайрузовка ауылдық округінде жайылымдарды басқару және оларды пайдалану жөніндегі Жоспар </w:t>
      </w:r>
    </w:p>
    <w:bookmarkEnd w:id="5"/>
    <w:bookmarkStart w:name="z16" w:id="6"/>
    <w:p>
      <w:pPr>
        <w:spacing w:after="0"/>
        <w:ind w:left="0"/>
        <w:jc w:val="both"/>
      </w:pPr>
      <w:r>
        <w:rPr>
          <w:rFonts w:ascii="Times New Roman"/>
          <w:b w:val="false"/>
          <w:i w:val="false"/>
          <w:color w:val="000000"/>
          <w:sz w:val="28"/>
        </w:rPr>
        <w:t>
      2020-2021 жылдарға арналған Ново-Хайрузовка ауылдық округі бойынша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7" w:id="7"/>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7"/>
    <w:bookmarkStart w:name="z18" w:id="8"/>
    <w:p>
      <w:pPr>
        <w:spacing w:after="0"/>
        <w:ind w:left="0"/>
        <w:jc w:val="both"/>
      </w:pPr>
      <w:r>
        <w:rPr>
          <w:rFonts w:ascii="Times New Roman"/>
          <w:b w:val="false"/>
          <w:i w:val="false"/>
          <w:color w:val="000000"/>
          <w:sz w:val="28"/>
        </w:rPr>
        <w:t>
      Жоспар мазмұны:</w:t>
      </w:r>
    </w:p>
    <w:bookmarkEnd w:id="8"/>
    <w:bookmarkStart w:name="z19" w:id="9"/>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Ново-Хайрузовка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End w:id="14"/>
    <w:bookmarkStart w:name="z25" w:id="15"/>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5"/>
    <w:bookmarkStart w:name="z26" w:id="16"/>
    <w:p>
      <w:pPr>
        <w:spacing w:after="0"/>
        <w:ind w:left="0"/>
        <w:jc w:val="both"/>
      </w:pPr>
      <w:r>
        <w:rPr>
          <w:rFonts w:ascii="Times New Roman"/>
          <w:b w:val="false"/>
          <w:i w:val="false"/>
          <w:color w:val="000000"/>
          <w:sz w:val="28"/>
        </w:rPr>
        <w:t>
      Әкімшілік-аумақтық бөлінуі бойынша Ново-Хайрузовка ауылдық округінде 4 елді мекен бар.</w:t>
      </w:r>
    </w:p>
    <w:bookmarkEnd w:id="16"/>
    <w:bookmarkStart w:name="z27" w:id="17"/>
    <w:p>
      <w:pPr>
        <w:spacing w:after="0"/>
        <w:ind w:left="0"/>
        <w:jc w:val="both"/>
      </w:pPr>
      <w:r>
        <w:rPr>
          <w:rFonts w:ascii="Times New Roman"/>
          <w:b w:val="false"/>
          <w:i w:val="false"/>
          <w:color w:val="000000"/>
          <w:sz w:val="28"/>
        </w:rPr>
        <w:t xml:space="preserve">
      Ново-Хайрузовка ауылдық округі аумағының жалпы ауданы – 38 271,8 га, соның ішінде: егістіктер – 8765,36 га, шабындықтар – 2601,31 га, жайылымдық жерлер – 25897,61 га; басқа алқаптар – 869,72 га; </w:t>
      </w:r>
    </w:p>
    <w:bookmarkEnd w:id="17"/>
    <w:bookmarkStart w:name="z28" w:id="18"/>
    <w:p>
      <w:pPr>
        <w:spacing w:after="0"/>
        <w:ind w:left="0"/>
        <w:jc w:val="both"/>
      </w:pPr>
      <w:r>
        <w:rPr>
          <w:rFonts w:ascii="Times New Roman"/>
          <w:b w:val="false"/>
          <w:i w:val="false"/>
          <w:color w:val="000000"/>
          <w:sz w:val="28"/>
        </w:rPr>
        <w:t xml:space="preserve">
      Санаттары бойынша жерлер бөлінеді: </w:t>
      </w:r>
    </w:p>
    <w:bookmarkEnd w:id="18"/>
    <w:bookmarkStart w:name="z29" w:id="19"/>
    <w:p>
      <w:pPr>
        <w:spacing w:after="0"/>
        <w:ind w:left="0"/>
        <w:jc w:val="both"/>
      </w:pPr>
      <w:r>
        <w:rPr>
          <w:rFonts w:ascii="Times New Roman"/>
          <w:b w:val="false"/>
          <w:i w:val="false"/>
          <w:color w:val="000000"/>
          <w:sz w:val="28"/>
        </w:rPr>
        <w:t>
      ауыл шаруашылығы мақсатындағы жерлер – 33552,8 га;</w:t>
      </w:r>
    </w:p>
    <w:bookmarkEnd w:id="19"/>
    <w:bookmarkStart w:name="z30" w:id="20"/>
    <w:p>
      <w:pPr>
        <w:spacing w:after="0"/>
        <w:ind w:left="0"/>
        <w:jc w:val="both"/>
      </w:pPr>
      <w:r>
        <w:rPr>
          <w:rFonts w:ascii="Times New Roman"/>
          <w:b w:val="false"/>
          <w:i w:val="false"/>
          <w:color w:val="000000"/>
          <w:sz w:val="28"/>
        </w:rPr>
        <w:t xml:space="preserve">
      елді мекен жерлері – 4719,0 га. </w:t>
      </w:r>
    </w:p>
    <w:bookmarkEnd w:id="20"/>
    <w:bookmarkStart w:name="z31" w:id="21"/>
    <w:p>
      <w:pPr>
        <w:spacing w:after="0"/>
        <w:ind w:left="0"/>
        <w:jc w:val="both"/>
      </w:pPr>
      <w:r>
        <w:rPr>
          <w:rFonts w:ascii="Times New Roman"/>
          <w:b w:val="false"/>
          <w:i w:val="false"/>
          <w:color w:val="000000"/>
          <w:sz w:val="28"/>
        </w:rPr>
        <w:t>
      Табиғи жағдайлары бойынша Ново-Хайрузовка ауылдық округінің аумағы орташа ылғалданған тау бөктеріндегі дала аймағына жатады. Климаты күрт континентті, қысы салыстырмалы суық, жазы ыстық және құрғақ. Жауын-шашын жылына орта есеппен 300-400 мм түседі. Олардың ең көп саны шілде айына келеді.</w:t>
      </w:r>
    </w:p>
    <w:bookmarkEnd w:id="21"/>
    <w:bookmarkStart w:name="z32" w:id="22"/>
    <w:p>
      <w:pPr>
        <w:spacing w:after="0"/>
        <w:ind w:left="0"/>
        <w:jc w:val="both"/>
      </w:pPr>
      <w:r>
        <w:rPr>
          <w:rFonts w:ascii="Times New Roman"/>
          <w:b w:val="false"/>
          <w:i w:val="false"/>
          <w:color w:val="000000"/>
          <w:sz w:val="28"/>
        </w:rPr>
        <w:t>
      Топырақ негізінен таулы қара топырақ, кәдімгі қара топырақ, қара қоңыр.</w:t>
      </w:r>
    </w:p>
    <w:bookmarkEnd w:id="22"/>
    <w:bookmarkStart w:name="z33" w:id="23"/>
    <w:p>
      <w:pPr>
        <w:spacing w:after="0"/>
        <w:ind w:left="0"/>
        <w:jc w:val="both"/>
      </w:pPr>
      <w:r>
        <w:rPr>
          <w:rFonts w:ascii="Times New Roman"/>
          <w:b w:val="false"/>
          <w:i w:val="false"/>
          <w:color w:val="000000"/>
          <w:sz w:val="28"/>
        </w:rPr>
        <w:t xml:space="preserve">
      Ново-Хайрузовка ауылдық округінің аумағында 1 ветеринарлық пункт және 1 мал қорымы бар. </w:t>
      </w:r>
    </w:p>
    <w:bookmarkEnd w:id="23"/>
    <w:bookmarkStart w:name="z34" w:id="24"/>
    <w:p>
      <w:pPr>
        <w:spacing w:after="0"/>
        <w:ind w:left="0"/>
        <w:jc w:val="both"/>
      </w:pPr>
      <w:r>
        <w:rPr>
          <w:rFonts w:ascii="Times New Roman"/>
          <w:b w:val="false"/>
          <w:i w:val="false"/>
          <w:color w:val="000000"/>
          <w:sz w:val="28"/>
        </w:rPr>
        <w:t>
      2020 жылдың 1 қаңтарына Ново-Хайрузовка ауылдық округінде (халықтың жеке ауласы және шаруа қожалығының мал басы) ірі қара мал 1027 бас, соның ішінде төлдейтін (сауынды) мал басы 617 бас, қой мен ешкі 2648 бас, жылқылар 406 (1-кесте) есептелген.</w:t>
      </w:r>
    </w:p>
    <w:bookmarkEnd w:id="24"/>
    <w:bookmarkStart w:name="z35" w:id="25"/>
    <w:p>
      <w:pPr>
        <w:spacing w:after="0"/>
        <w:ind w:left="0"/>
        <w:jc w:val="left"/>
      </w:pPr>
      <w:r>
        <w:rPr>
          <w:rFonts w:ascii="Times New Roman"/>
          <w:b/>
          <w:i w:val="false"/>
          <w:color w:val="000000"/>
        </w:rPr>
        <w:t xml:space="preserve"> Ново-Хайрузовка ауылдық округі бойынша ауыл шаруашылығы жануарларының саны туралы деректер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1-кесте</w:t>
            </w:r>
          </w:p>
        </w:tc>
      </w:tr>
    </w:tbl>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Ново-Хайрузовка ауылдық округі бойынша ауыл шаруашылығы жануарларын жайылымдық алқаптармен қамтамасыз ету үшін барлығы 21 839,61 га, елді мекен шегінде 4003,0 га жайылым бар.</w:t>
      </w:r>
    </w:p>
    <w:bookmarkEnd w:id="27"/>
    <w:bookmarkStart w:name="z39" w:id="28"/>
    <w:p>
      <w:pPr>
        <w:spacing w:after="0"/>
        <w:ind w:left="0"/>
        <w:jc w:val="both"/>
      </w:pPr>
      <w:r>
        <w:rPr>
          <w:rFonts w:ascii="Times New Roman"/>
          <w:b w:val="false"/>
          <w:i w:val="false"/>
          <w:color w:val="000000"/>
          <w:sz w:val="28"/>
        </w:rPr>
        <w:t>
      Жоғарыда баяндалғанның негізінде, "Жайылымдар туралы" Қазақстан Республикасы Заңының 15-бабына сәйкес елді мекеннің қолда бар жайылымдық алқаптарында 4003,0 га мөлшерінде ауыл шаруашылығы жануарларының аналық (сауын) басын күтіп-ұстау бойынша жергілікті халықтың (Ново-Хайрузовка, Құндызды, Приморское, Алыбай ауылы) мұқтажы үшін қажеттілік жоқ (2 -кесте).</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553"/>
        <w:gridCol w:w="1811"/>
        <w:gridCol w:w="1436"/>
        <w:gridCol w:w="2131"/>
        <w:gridCol w:w="1812"/>
        <w:gridCol w:w="2063"/>
        <w:gridCol w:w="1813"/>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Приморское</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bl>
    <w:bookmarkStart w:name="z41" w:id="29"/>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7802,2 га көлемінде жайылымдық жер қажеттілігі бар. Ірі қара басына қалыпты жағдайдағы жүктемесі – 7,0 га/бас, қой мен ешкі – 1,4 га/бас, жылқылар – 8,4 га/бас (3-кесте).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3"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Қалыптасқан 7802,2 га мөлшеріндегі жайылымдық алқаптардың қажеттілігін халықтың ауыл шаруашылығы жануарларын шалғайдағы жайылымдарда 500,0 га – азаматша К. Кенеспаеваға тиесілі жерлерінде, 150,0 га – азаматша С.Мухаметкаированың жерлерінде, "Зерновая компания Хайрузовская" жауапкершілігі шектеулі серіктестігіне тиесілі жерлерінде, 6078,0 га – босалқы жерлерде жаю есебінен толықтыру қажет.</w:t>
      </w:r>
    </w:p>
    <w:bookmarkEnd w:id="31"/>
    <w:bookmarkStart w:name="z45" w:id="32"/>
    <w:p>
      <w:pPr>
        <w:spacing w:after="0"/>
        <w:ind w:left="0"/>
        <w:jc w:val="both"/>
      </w:pPr>
      <w:r>
        <w:rPr>
          <w:rFonts w:ascii="Times New Roman"/>
          <w:b w:val="false"/>
          <w:i w:val="false"/>
          <w:color w:val="000000"/>
          <w:sz w:val="28"/>
        </w:rPr>
        <w:t>
      Ново-Хайрузовка ауылдық округінің шаруа және фермер қожалықтарындағы мал басы: ірі қара мал 1256 бас, қой мен ешкі 1430 бас, жылқылар 189 бас құрайды.</w:t>
      </w:r>
    </w:p>
    <w:bookmarkEnd w:id="32"/>
    <w:bookmarkStart w:name="z46" w:id="33"/>
    <w:p>
      <w:pPr>
        <w:spacing w:after="0"/>
        <w:ind w:left="0"/>
        <w:jc w:val="both"/>
      </w:pPr>
      <w:r>
        <w:rPr>
          <w:rFonts w:ascii="Times New Roman"/>
          <w:b w:val="false"/>
          <w:i w:val="false"/>
          <w:color w:val="000000"/>
          <w:sz w:val="28"/>
        </w:rPr>
        <w:t xml:space="preserve">
      Шаруа және фермер қожалықтарындағы жайылымдар ауданы 21 839,61 га құрайды (4-кесте). </w:t>
      </w:r>
    </w:p>
    <w:bookmarkEnd w:id="33"/>
    <w:bookmarkStart w:name="z47" w:id="34"/>
    <w:p>
      <w:pPr>
        <w:spacing w:after="0"/>
        <w:ind w:left="0"/>
        <w:jc w:val="left"/>
      </w:pPr>
      <w:r>
        <w:rPr>
          <w:rFonts w:ascii="Times New Roman"/>
          <w:b/>
          <w:i w:val="false"/>
          <w:color w:val="000000"/>
        </w:rPr>
        <w:t xml:space="preserve"> Ново-Хайрузовка ауылдық округі бойынша ауыл шаруашылық өндірушілердің ауыл шаруашылығы жануарларын орналастыру үшін жайылымдарды қайта бөлу бойынша мәліметтер</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4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bookmarkStart w:name="z51"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Ново-Хайрузовка ауылдық округінің аумағында жайылымдардың орналасу сызбасы (картасы)</w:t>
      </w:r>
    </w:p>
    <w:bookmarkEnd w:id="36"/>
    <w:bookmarkStart w:name="z52"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3" w:id="38"/>
    <w:p>
      <w:pPr>
        <w:spacing w:after="0"/>
        <w:ind w:left="0"/>
        <w:jc w:val="both"/>
      </w:pPr>
      <w:r>
        <w:rPr>
          <w:rFonts w:ascii="Times New Roman"/>
          <w:b w:val="false"/>
          <w:i w:val="false"/>
          <w:color w:val="000000"/>
          <w:sz w:val="28"/>
        </w:rPr>
        <w:t>
      Шарты белгілері:</w:t>
      </w:r>
    </w:p>
    <w:bookmarkEnd w:id="38"/>
    <w:bookmarkStart w:name="z54"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 санатының жайылымдары</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 санатының жайылымдары</w:t>
      </w:r>
      <w:r>
        <w:br/>
      </w:r>
      <w:r>
        <w:rPr>
          <w:rFonts w:ascii="Times New Roman"/>
          <w:b w:val="false"/>
          <w:i w:val="false"/>
          <w:color w:val="000000"/>
          <w:sz w:val="28"/>
        </w:rPr>
        <w:t>
</w:t>
      </w:r>
    </w:p>
    <w:bookmarkStart w:name="z57" w:id="42"/>
    <w:p>
      <w:pPr>
        <w:spacing w:after="0"/>
        <w:ind w:left="0"/>
        <w:jc w:val="left"/>
      </w:pPr>
      <w:r>
        <w:rPr>
          <w:rFonts w:ascii="Times New Roman"/>
          <w:b/>
          <w:i w:val="false"/>
          <w:color w:val="000000"/>
        </w:rPr>
        <w:t xml:space="preserve"> Ново-Хайрузовка ауылдық округі аумағында жайылымдардың орналасу сызбасы (картасына) қоса берілетін жер учаскелерінің меншік иелері мен жер пайдаланушылар тізімі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2647"/>
        <w:gridCol w:w="3376"/>
        <w:gridCol w:w="966"/>
        <w:gridCol w:w="966"/>
        <w:gridCol w:w="3379"/>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Кенеспаева К.</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Мухаметкаирова С.</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"Зерновая компания Хайрузовская" жауапкершілігі шектеулі серіктестігі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bookmarkStart w:name="z60" w:id="43"/>
    <w:p>
      <w:pPr>
        <w:spacing w:after="0"/>
        <w:ind w:left="0"/>
        <w:jc w:val="left"/>
      </w:pPr>
      <w:r>
        <w:rPr>
          <w:rFonts w:ascii="Times New Roman"/>
          <w:b/>
          <w:i w:val="false"/>
          <w:color w:val="000000"/>
        </w:rPr>
        <w:t xml:space="preserve"> Жайылым айналымдарының қолайлы сызбасы Ново-Хайрузовка ауылдық округі үшін қолайлы жайылым айналымының сызбасы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2483"/>
        <w:gridCol w:w="2483"/>
        <w:gridCol w:w="2029"/>
        <w:gridCol w:w="2030"/>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61" w:id="44"/>
    <w:p>
      <w:pPr>
        <w:spacing w:after="0"/>
        <w:ind w:left="0"/>
        <w:jc w:val="both"/>
      </w:pPr>
      <w:r>
        <w:rPr>
          <w:rFonts w:ascii="Times New Roman"/>
          <w:b w:val="false"/>
          <w:i w:val="false"/>
          <w:color w:val="000000"/>
          <w:sz w:val="28"/>
        </w:rPr>
        <w:t>
      Ескертпе: 1, 2, 3, 4 – бір жылда мал айдаудың кезектілігі.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bookmarkStart w:name="z63" w:id="4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5"/>
    <w:bookmarkStart w:name="z6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7"/>
    <w:p>
      <w:pPr>
        <w:spacing w:after="0"/>
        <w:ind w:left="0"/>
        <w:jc w:val="both"/>
      </w:pPr>
      <w:r>
        <w:rPr>
          <w:rFonts w:ascii="Times New Roman"/>
          <w:b w:val="false"/>
          <w:i w:val="false"/>
          <w:color w:val="000000"/>
          <w:sz w:val="28"/>
        </w:rPr>
        <w:t>
      Шартты белгілері:</w:t>
      </w:r>
    </w:p>
    <w:bookmarkEnd w:id="47"/>
    <w:bookmarkStart w:name="z6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 шекаралары</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Сыртқы және ішкі шекараларындағы маусымдық жайылымдар учаскелері</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 санатының жайылымдары</w:t>
      </w:r>
      <w:r>
        <w:br/>
      </w:r>
      <w:r>
        <w:rPr>
          <w:rFonts w:ascii="Times New Roman"/>
          <w:b w:val="false"/>
          <w:i w:val="false"/>
          <w:color w:val="000000"/>
          <w:sz w:val="28"/>
        </w:rPr>
        <w:t>
</w:t>
      </w:r>
    </w:p>
    <w:bookmarkStart w:name="z6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3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6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bookmarkStart w:name="z71" w:id="5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w:t>
      </w:r>
    </w:p>
    <w:bookmarkEnd w:id="52"/>
    <w:bookmarkStart w:name="z7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 w:id="54"/>
    <w:p>
      <w:pPr>
        <w:spacing w:after="0"/>
        <w:ind w:left="0"/>
        <w:jc w:val="both"/>
      </w:pPr>
      <w:r>
        <w:rPr>
          <w:rFonts w:ascii="Times New Roman"/>
          <w:b w:val="false"/>
          <w:i w:val="false"/>
          <w:color w:val="000000"/>
          <w:sz w:val="28"/>
        </w:rPr>
        <w:t>
      Шартты белгілері:</w:t>
      </w:r>
    </w:p>
    <w:bookmarkEnd w:id="54"/>
    <w:bookmarkStart w:name="z7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мал жаю үшін ауыл шаруашылық өндірушілерге және жеке тұлғаларға берілген жайылымдар;</w:t>
      </w:r>
      <w:r>
        <w:br/>
      </w:r>
      <w:r>
        <w:rPr>
          <w:rFonts w:ascii="Times New Roman"/>
          <w:b w:val="false"/>
          <w:i w:val="false"/>
          <w:color w:val="000000"/>
          <w:sz w:val="28"/>
        </w:rPr>
        <w:t>
</w:t>
      </w:r>
    </w:p>
    <w:bookmarkStart w:name="z7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жайылым пайдаланушылардың су көздеріне қол 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bookmarkStart w:name="z77" w:id="5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p>
    <w:bookmarkEnd w:id="57"/>
    <w:bookmarkStart w:name="z7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59"/>
    <w:p>
      <w:pPr>
        <w:spacing w:after="0"/>
        <w:ind w:left="0"/>
        <w:jc w:val="both"/>
      </w:pPr>
      <w:r>
        <w:rPr>
          <w:rFonts w:ascii="Times New Roman"/>
          <w:b w:val="false"/>
          <w:i w:val="false"/>
          <w:color w:val="000000"/>
          <w:sz w:val="28"/>
        </w:rPr>
        <w:t>
      Шартты белгілері:</w:t>
      </w:r>
    </w:p>
    <w:bookmarkEnd w:id="59"/>
    <w:bookmarkStart w:name="z8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9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 басын шалғайдағы жайылымдарда орналастыру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2020-2021 жылдарға арналған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Жоспарына 6-қосымша</w:t>
            </w:r>
          </w:p>
        </w:tc>
      </w:tr>
    </w:tbl>
    <w:bookmarkStart w:name="z81" w:id="6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2"/>
        <w:gridCol w:w="4310"/>
        <w:gridCol w:w="5248"/>
      </w:tblGrid>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