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849e" w14:textId="6d18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Зубовск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25 желтоқсандағы № 77/3-VI шешімі. Шығыс Қазақстан облысының Әділет департаментінде 2020 жылғы 29 желтоқсанда № 8083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"2021-2023 жылдарға арналған Алтай ауданының аудандық бюджеті туралы" Алтай ауданының мәслихатының 2020 жылғы 23 желтоқсандағы № 76/2-VІ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8036 тіркелген) негізінде,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-1884,3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1884,3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1884,3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2.2021 жылға арналған Зубовск кентінің бюджетінде аудандық бюджеттен 12393,0 мың теңге сомада субвенциялар көлемі көзделсін.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Зубовск кентінің бюджетінде аудандық бюджеттен 6136,0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Зубовск кентінің бюджетінде облыстық бюджеттен 2570,0 мың теңге сомада трансферттер көлемі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10/3-VII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Алтай ауданының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күшін жойды деп танылсын.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Зубовск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Алтай ауданы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10/3-VII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Зубовск кентінің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Зубовск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77/3-VI шешіміне 4-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күшін жойған кейбір шешімдерінің тізімі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"2020- 2022 жылдарға арналған Зубовск кентінің бюджеті туралы" Алтай ауданының мәслихатының 2020 жылғы 5 қаңтардағы № 61/5-VI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6516 тіркелген, Қазақстан Республикасы нормативтік құқықтық актілерінің электрондық түрдегі эталондық бақылау банкінде 2020 жылғы 20 қаңтарда жарияланған);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2020 жылғы 2 шілдедегі № 69/3-VI "2020- 2022 жылдарға арналған Зубовск кентінің бюджеті туралы" Алтай ауданының мәслихатының 2020 жылғы 5 қантардағы № 61/5-VI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7305 тіркелген, Қазақстан Республикасы нормативтік құқықтық актілерінің электрондық түрдегі эталондық бақылау банкінде 2020 жылғы 15 шілдеде жарияланған);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2020 жылғы 27 қарашадағы № 73/9-VI "2020- 2022 жылдарға арналған Зубовск кентінің бюджеті туралы" Алтай ауданының мәслихатының 2020 жылғы 5 қантардағы № 61/5-VI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7945 тіркелген, Қазақстан Республикасы нормативтік құқықтық актілерінің электрондық түрдегі эталондық бақылау банкінде 2020 жылғы 14 желтоқсанда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