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592f" w14:textId="08b5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Жаңа Бұқтырма кентінің бюджеті туралы" Алтай ауданының мәслихатының 2020 жылғы 5 қантардағы № 61/4-VI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73/6-VI шешімі. Шығыс Қазақстан облысының Әділет департаментінде 2020 жылғы 10 желтоқсанда № 7961 болып тіркелді. Күші жойылды - Шығыс Қазақстан облысы Алтай ауданы мәслихатының 2020 жылғы 25 желтоқсандағы № 77/6-VI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Жаңа Бұқтырма кентінің бюджеті туралы" Алтай ауданының мәслихатының 2020 жылғы 5 қантардағы № 61/4-VІ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6515 тіркелген, Қазақстан Республикасы нормативтік құқықтық актілерінің Эталондық бақылау банкінде электрондық түрде 2020 жылғы 20 қаңтарда жарияланған)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38599,0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28762,2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789,8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2018,0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7029,0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39479,5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880,5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2020 жылға арналған Жаңа Бұқтырма кентінің бюджетінде аудандық бюджеттен 4830,0 мың теңге сомасында трансферттер көлемі қарастырылсын.";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2020 жылға арналған Жаңа Бұқтырма кентінің бюджетінде облыстық бюджеттен 2199,0 мың теңге сомсында трансферттер көлемі қарастырылсын.";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 Бұқтырма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