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9682" w14:textId="3219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Малеевск ауылдық округінің бюджеті туралы" Алтай ауданының мәслихатының 2020 жылғы 5 қантардағы № 61/7-VI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69/7-VI шешімі. Шығыс Қазақстан облысының Әділет департаментінде 2020 жылғы 9 шілдеде № 7318 болып тіркелді. Күші жойылды - Шығыс Қазақстан облысы Алтай ауданы мәслихатының 2020 жылғы 25 желтоқсандағы № 77/4-VI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Малеевск ауылдық округінің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61/7-VІ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6517 тіркелген, Қазақстан Республикасы нормативтік құқықтық актілерінің Эталондық бақылау банкінде электрондық түрде 2020 жылғы 20 қаңтарда жарияланған) шешіміне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43619,0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6845,0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220,0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36554,0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45363,2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-1744,2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1744,2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1744,2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Малеевка ауылдық округінің бюджетінде аудандық бюджеттен 14100,0 мың теңге сомасында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Малеевск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