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1ecc" w14:textId="efe1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ауылдық округіне қарасты "Шеген" учаскесіне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2020 жылғы 24 шілдедегі № 3 шешімі. Шығыс Қазақстан облысының Әділет департаментінде 2020 жылғы 27 шілдеде № 7413 болып тіркелді. Күші жойылды - Шығыс Қазақстан облысы Зайсан ауданы Біржан ауылдық округі әкімінің 2020 жылғы 26 қазандағы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Біржан ауылдық округі әкімінің 26.10.2020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22 шілдедегі № 483 ұсынысы негізінде Біржан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ауылдық округіне қарасты "Шеген" учаскесінің мүйізді ірі-қара малдарынан бруцеллез ауруының шығуына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"Біржан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откен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