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c86" w14:textId="898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Біржан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68-2 шешімі. Шығыс Қазақстан облысының Әділет департаментінде 2020 жылғы 31 желтоқсанда № 8172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Зайсан аудандық мәслихатының 2020 жылғы 23 желтоқсандағы № 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29553,4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26739,4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603,1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Біржан ауылдық округінің бюджетіне аудандық бюджеттен берілетін субвенция көлемі 21856 мың теңге сомасында белгіленгені ескерілсін.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603,1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