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e226" w14:textId="a61e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26 маусымдағы № 56-3 шешімі. Шығыс Қазақстан облысының Әділет департаментінде 2020 жылғы 3 шілдеде № 7266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15 маусымдағы № 39/430-VI "2020-2022 жылдарға арналған облыстық бюджет туралы" Шығыс Қазақстан облыстық мәслихатының 2019 жылғы 13 желтоқсандағы №35/389-VI шешіміне өзгерістер мен толықтыру енгізу туралы" (нормативтік құқықтық актілерді мемлекеттік тіркеу Тізілімінде 7207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8754822,6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- 1438604 мың теңге;</w:t>
      </w:r>
    </w:p>
    <w:bookmarkEnd w:id="5"/>
    <w:bookmarkStart w:name="z13" w:id="6"/>
    <w:p>
      <w:pPr>
        <w:spacing w:after="0"/>
        <w:ind w:left="0"/>
        <w:jc w:val="both"/>
      </w:pPr>
      <w:r>
        <w:rPr>
          <w:rFonts w:ascii="Times New Roman"/>
          <w:b w:val="false"/>
          <w:i w:val="false"/>
          <w:color w:val="000000"/>
          <w:sz w:val="28"/>
        </w:rPr>
        <w:t>
      салықтық емес түсімдер – 60558,4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26500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7229160,2 мың теңге;</w:t>
      </w:r>
    </w:p>
    <w:bookmarkEnd w:id="8"/>
    <w:bookmarkStart w:name="z16" w:id="9"/>
    <w:p>
      <w:pPr>
        <w:spacing w:after="0"/>
        <w:ind w:left="0"/>
        <w:jc w:val="both"/>
      </w:pPr>
      <w:r>
        <w:rPr>
          <w:rFonts w:ascii="Times New Roman"/>
          <w:b w:val="false"/>
          <w:i w:val="false"/>
          <w:color w:val="000000"/>
          <w:sz w:val="28"/>
        </w:rPr>
        <w:t>
      2) шығындар – 8789413,3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323712мың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340409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- 358302,7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358302,7 мың теңге;</w:t>
      </w:r>
    </w:p>
    <w:bookmarkEnd w:id="17"/>
    <w:bookmarkStart w:name="z25" w:id="18"/>
    <w:p>
      <w:pPr>
        <w:spacing w:after="0"/>
        <w:ind w:left="0"/>
        <w:jc w:val="both"/>
      </w:pPr>
      <w:r>
        <w:rPr>
          <w:rFonts w:ascii="Times New Roman"/>
          <w:b w:val="false"/>
          <w:i w:val="false"/>
          <w:color w:val="000000"/>
          <w:sz w:val="28"/>
        </w:rPr>
        <w:t>
      қарыздар түсімі – 340409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1020488,6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2372946 мың теңге сомасында трансферттер көзделгені ескерілсін.".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56-3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1-қосымша</w:t>
            </w:r>
          </w:p>
        </w:tc>
      </w:tr>
    </w:tbl>
    <w:bookmarkStart w:name="z38"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8754822,6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7229160,2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7222895,6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7222895,6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8789413,3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6836,5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56-3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желтоқсандағы </w:t>
            </w:r>
            <w:r>
              <w:br/>
            </w:r>
            <w:r>
              <w:rPr>
                <w:rFonts w:ascii="Times New Roman"/>
                <w:b w:val="false"/>
                <w:i w:val="false"/>
                <w:color w:val="000000"/>
                <w:sz w:val="20"/>
              </w:rPr>
              <w:t>№ 48-1 шешіміне 5- қосымша</w:t>
            </w:r>
          </w:p>
        </w:tc>
      </w:tr>
    </w:tbl>
    <w:bookmarkStart w:name="z41" w:id="26"/>
    <w:p>
      <w:pPr>
        <w:spacing w:after="0"/>
        <w:ind w:left="0"/>
        <w:jc w:val="left"/>
      </w:pPr>
      <w:r>
        <w:rPr>
          <w:rFonts w:ascii="Times New Roman"/>
          <w:b/>
          <w:i w:val="false"/>
          <w:color w:val="000000"/>
        </w:rPr>
        <w:t xml:space="preserve"> 2020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661"/>
        <w:gridCol w:w="472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56-3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6- қосымша</w:t>
            </w:r>
          </w:p>
        </w:tc>
      </w:tr>
    </w:tbl>
    <w:bookmarkStart w:name="z44" w:id="27"/>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5271"/>
        <w:gridCol w:w="5173"/>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84093</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284967</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56-3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8- қосымша</w:t>
            </w:r>
          </w:p>
        </w:tc>
      </w:tr>
    </w:tbl>
    <w:bookmarkStart w:name="z47" w:id="28"/>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9"/>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278266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139399,1</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