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ba20" w14:textId="0abb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42/360-VI "2020-2022 жылдарға арналған Жарма ауданы Қаратөбе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23 қарашадағы № 52/507-VI шешімі. Шығыс Қазақстан облысының Әділет департаментінде 2020 жылғы 30 қарашада № 7896 болып тіркелді. Күші жойылды - Шығыс Қазақстан облысы Жарма аудандық мәслихатының 2020 жылғы 30 желтоқсандағы № 53/549-VI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w:t>
      </w:r>
      <w:r>
        <w:rPr>
          <w:rFonts w:ascii="Times New Roman"/>
          <w:b w:val="false"/>
          <w:i w:val="false"/>
          <w:color w:val="ff0000"/>
          <w:sz w:val="28"/>
        </w:rPr>
        <w:t>№ 53/549-VI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Жарма аудандық мәслихатының 2020 жылғы 9 қарашадағы № 52/493-VI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7837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42/360-VI "2020-2022 жылдарға арналған Жарма ауданы Қаратөбе ауылдық округінің бюджеті туралы" (нормативтік құқықтық актілерді мемлекеттік тіркеу Тізілімінде № 6637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35073,7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1930,0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33143,7 мың теңге;</w:t>
      </w:r>
    </w:p>
    <w:bookmarkEnd w:id="8"/>
    <w:bookmarkStart w:name="z16" w:id="9"/>
    <w:p>
      <w:pPr>
        <w:spacing w:after="0"/>
        <w:ind w:left="0"/>
        <w:jc w:val="both"/>
      </w:pPr>
      <w:r>
        <w:rPr>
          <w:rFonts w:ascii="Times New Roman"/>
          <w:b w:val="false"/>
          <w:i w:val="false"/>
          <w:color w:val="000000"/>
          <w:sz w:val="28"/>
        </w:rPr>
        <w:t>
      2) шығындар – 35073,7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23 қарашасы </w:t>
            </w:r>
            <w:r>
              <w:br/>
            </w:r>
            <w:r>
              <w:rPr>
                <w:rFonts w:ascii="Times New Roman"/>
                <w:b w:val="false"/>
                <w:i w:val="false"/>
                <w:color w:val="000000"/>
                <w:sz w:val="20"/>
              </w:rPr>
              <w:t xml:space="preserve">№ 52/507-VI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42/360-VI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Қаратөбе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477"/>
        <w:gridCol w:w="740"/>
        <w:gridCol w:w="7802"/>
        <w:gridCol w:w="2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35 073,7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33 143,7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33 143,7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33 143,7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15 519,7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921"/>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18 977,7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18 977,7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18 977,7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