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1ec47" w14:textId="381ec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Жарма аудандық мәслихатының 2018 жылғы 20 сәуірдегі № 20/185-VI "Тіркелген салықтың мөлшерлемелері туралы" шешімнің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Жарма аудандық мәслихатының 2020 жылғы 24 ақпандағы № 43/371-VI шешімі. Шығыс Қазақстан облысының Әділет департаментінде 2020 жылғы 2 наурызда № 6742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Заңының 27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2017 жылғы 25 желтоқсандағы "Салық және бюджетке төленетін басқа да міндетті төлемдер туралы" Қазақстан Республикасының Кодексін (Салық кодексі) қолданысқа енгізу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 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сәйкес, Жарма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Жарма аудандық мәслихатының 2018 жылғы 20 сәуірдегі № 20/185-VІ "Тіркелген салықтың мөлшерлемелері туралы" (нормативтік құқықтық актілердің мемлекеттік тіркеу Тізілімінде № 5-10-137 болып тіркелген, Қазақстан Республикасының нормативтік құқықтық актілерді электрондық түрдегі эталондық бақылау банкінде 2018 жылы 11 мамырда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кеиін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Тулеубаева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Жарма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