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78cc" w14:textId="ae27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Белтерек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42/350-VI шешімі. Шығыс Қазақстан облысының Әділет департаментінде 2020 жылғы 20 қаңтарда № 6648 болып тіркелді. Күші жойылды - Шығыс Қазақстан облысы Жарма аудандық мәслихатының 2020 жылғы 30 желтоқсандағы № 53/539-VI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19773,0 мың теңге, соның ішінде:</w:t>
      </w:r>
    </w:p>
    <w:p>
      <w:pPr>
        <w:spacing w:after="0"/>
        <w:ind w:left="0"/>
        <w:jc w:val="both"/>
      </w:pPr>
      <w:r>
        <w:rPr>
          <w:rFonts w:ascii="Times New Roman"/>
          <w:b w:val="false"/>
          <w:i w:val="false"/>
          <w:color w:val="000000"/>
          <w:sz w:val="28"/>
        </w:rPr>
        <w:t>
      салықтық түсімдер – 1326,0 мың теңге;</w:t>
      </w:r>
    </w:p>
    <w:p>
      <w:pPr>
        <w:spacing w:after="0"/>
        <w:ind w:left="0"/>
        <w:jc w:val="both"/>
      </w:pPr>
      <w:r>
        <w:rPr>
          <w:rFonts w:ascii="Times New Roman"/>
          <w:b w:val="false"/>
          <w:i w:val="false"/>
          <w:color w:val="000000"/>
          <w:sz w:val="28"/>
        </w:rPr>
        <w:t>
      салықтық емес түсімдер – 7,0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18440,0 мың теңге;</w:t>
      </w:r>
    </w:p>
    <w:p>
      <w:pPr>
        <w:spacing w:after="0"/>
        <w:ind w:left="0"/>
        <w:jc w:val="both"/>
      </w:pPr>
      <w:r>
        <w:rPr>
          <w:rFonts w:ascii="Times New Roman"/>
          <w:b w:val="false"/>
          <w:i w:val="false"/>
          <w:color w:val="000000"/>
          <w:sz w:val="28"/>
        </w:rPr>
        <w:t>
      2) шығындар – 19773,0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Белтерек ауылдық округінің бюджетіне субвенция көлемi 14880,0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42/350-VI шешіміне 1 қосымша</w:t>
            </w:r>
          </w:p>
        </w:tc>
      </w:tr>
    </w:tbl>
    <w:p>
      <w:pPr>
        <w:spacing w:after="0"/>
        <w:ind w:left="0"/>
        <w:jc w:val="left"/>
      </w:pPr>
      <w:r>
        <w:rPr>
          <w:rFonts w:ascii="Times New Roman"/>
          <w:b/>
          <w:i w:val="false"/>
          <w:color w:val="000000"/>
        </w:rPr>
        <w:t xml:space="preserve"> 2020 жылға арналған Жарма ауданы Белтерек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52/501-VI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42/350-VI шешіміне 2 қосымша</w:t>
            </w:r>
          </w:p>
        </w:tc>
      </w:tr>
    </w:tbl>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42/350-VI шешіміне 3 қосымша</w:t>
            </w:r>
          </w:p>
        </w:tc>
      </w:tr>
    </w:tbl>
    <w:p>
      <w:pPr>
        <w:spacing w:after="0"/>
        <w:ind w:left="0"/>
        <w:jc w:val="left"/>
      </w:pPr>
      <w:r>
        <w:rPr>
          <w:rFonts w:ascii="Times New Roman"/>
          <w:b/>
          <w:i w:val="false"/>
          <w:color w:val="000000"/>
        </w:rPr>
        <w:t xml:space="preserve"> 2022 жылға арналған Жарма ауданы Белтерек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