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171d" w14:textId="2ad1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Қарасу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42/359-VI шешімі. Шығыс Қазақстан облысының Әділет департаментінде 2020 жылғы 20 қаңтарда № 6638 болып тіркелді. Күші жойылды - Шығыс Қазақстан облысы Жарма аудандық мәслихатының 2020 жылғы 30 желтоқсандағы № 53/548-VI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36039,5 мың теңге, соның ішінде:</w:t>
      </w:r>
    </w:p>
    <w:p>
      <w:pPr>
        <w:spacing w:after="0"/>
        <w:ind w:left="0"/>
        <w:jc w:val="both"/>
      </w:pPr>
      <w:r>
        <w:rPr>
          <w:rFonts w:ascii="Times New Roman"/>
          <w:b w:val="false"/>
          <w:i w:val="false"/>
          <w:color w:val="000000"/>
          <w:sz w:val="28"/>
        </w:rPr>
        <w:t>
      салықтық түсімдер – 1771,5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34268,0 мың теңге;</w:t>
      </w:r>
    </w:p>
    <w:p>
      <w:pPr>
        <w:spacing w:after="0"/>
        <w:ind w:left="0"/>
        <w:jc w:val="both"/>
      </w:pPr>
      <w:r>
        <w:rPr>
          <w:rFonts w:ascii="Times New Roman"/>
          <w:b w:val="false"/>
          <w:i w:val="false"/>
          <w:color w:val="000000"/>
          <w:sz w:val="28"/>
        </w:rPr>
        <w:t>
      2) шығындар – 36039,5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23.11.2020 </w:t>
      </w:r>
      <w:r>
        <w:rPr>
          <w:rFonts w:ascii="Times New Roman"/>
          <w:b w:val="false"/>
          <w:i w:val="false"/>
          <w:color w:val="000000"/>
          <w:sz w:val="28"/>
        </w:rPr>
        <w:t>№ 52/506-VI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Қарасу ауылдық округінің бюджетіне субвенция көлемi 18218,0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Қарасу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23.11.2020 </w:t>
      </w:r>
      <w:r>
        <w:rPr>
          <w:rFonts w:ascii="Times New Roman"/>
          <w:b w:val="false"/>
          <w:i w:val="false"/>
          <w:color w:val="ff0000"/>
          <w:sz w:val="28"/>
        </w:rPr>
        <w:t>№ 52/506-VI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