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54cc" w14:textId="97d5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2019 жылғы 18 қыркүйектегі № 34/8-VІ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2020 жылғы 3 желтоқсандағы № 53/3-VI шешімі. Шығыс Қазақстан облысының Әділет департаментінде 2020 жылғы 10 желтоқсанда № 7963 болып тіркелді. Күші жойылды - Шығыс Қазақстан облысы Глубокое аудандық мәслихатының 2024 жылғы 5 маусымдағы № 12/5-VIII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мәслихатының 05.06.2024 </w:t>
      </w:r>
      <w:r>
        <w:rPr>
          <w:rFonts w:ascii="Times New Roman"/>
          <w:b w:val="false"/>
          <w:i w:val="false"/>
          <w:color w:val="ff0000"/>
          <w:sz w:val="28"/>
        </w:rPr>
        <w:t>№ 12/5-VIII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 бабының</w:t>
      </w:r>
      <w:r>
        <w:rPr>
          <w:rFonts w:ascii="Times New Roman"/>
          <w:b w:val="false"/>
          <w:i w:val="false"/>
          <w:color w:val="000000"/>
          <w:sz w:val="28"/>
        </w:rPr>
        <w:t xml:space="preserve"> 2-тармағына сәйкес, Глубокое аудандық мәслихаты ШЕШІМ ҚАБЫЛДАДЫ: </w:t>
      </w:r>
    </w:p>
    <w:p>
      <w:pPr>
        <w:spacing w:after="0"/>
        <w:ind w:left="0"/>
        <w:jc w:val="both"/>
      </w:pPr>
      <w:r>
        <w:rPr>
          <w:rFonts w:ascii="Times New Roman"/>
          <w:b w:val="false"/>
          <w:i w:val="false"/>
          <w:color w:val="000000"/>
          <w:sz w:val="28"/>
        </w:rPr>
        <w:t xml:space="preserve">
      1. Глубокое аудандық мәслихатының 2019 жылғы 18 қыркүйектегі № 34/8-VІ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6172 болып тіркелген, 2019 жылғы 2 қазанда Қазақстан Республикасының нормативтік құқықтық актілерінің эталондық бақылау банкінде электрондық түрде жарияланған) келесі өзгерістер енгізілсін:</w:t>
      </w:r>
    </w:p>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келесі редакцияда жазылсын:</w:t>
      </w:r>
    </w:p>
    <w:p>
      <w:pPr>
        <w:spacing w:after="0"/>
        <w:ind w:left="0"/>
        <w:jc w:val="both"/>
      </w:pPr>
      <w:r>
        <w:rPr>
          <w:rFonts w:ascii="Times New Roman"/>
          <w:b w:val="false"/>
          <w:i w:val="false"/>
          <w:color w:val="000000"/>
          <w:sz w:val="28"/>
        </w:rPr>
        <w:t>
      "1 - 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келесі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тақырыптары келесі редакцияда жазылсын:</w:t>
      </w:r>
    </w:p>
    <w:p>
      <w:pPr>
        <w:spacing w:after="0"/>
        <w:ind w:left="0"/>
        <w:jc w:val="both"/>
      </w:pPr>
      <w:r>
        <w:rPr>
          <w:rFonts w:ascii="Times New Roman"/>
          <w:b w:val="false"/>
          <w:i w:val="false"/>
          <w:color w:val="000000"/>
          <w:sz w:val="28"/>
        </w:rPr>
        <w:t>
      "2 - тарау.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p>
      <w:pPr>
        <w:spacing w:after="0"/>
        <w:ind w:left="0"/>
        <w:jc w:val="both"/>
      </w:pPr>
      <w:r>
        <w:rPr>
          <w:rFonts w:ascii="Times New Roman"/>
          <w:b w:val="false"/>
          <w:i w:val="false"/>
          <w:color w:val="000000"/>
          <w:sz w:val="28"/>
        </w:rPr>
        <w:t>
      3 - тарау. Әлеуметтік көмек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"16. Салыстырып тексеру үшін құжаттардың төлнұсқалары ұсынылады, содан кейін құжаттардың төлнұсқалары өтініш берушіге қайтарылады.";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5-тараулардың</w:t>
      </w:r>
      <w:r>
        <w:rPr>
          <w:rFonts w:ascii="Times New Roman"/>
          <w:b w:val="false"/>
          <w:i w:val="false"/>
          <w:color w:val="000000"/>
          <w:sz w:val="28"/>
        </w:rPr>
        <w:t xml:space="preserve"> тақырыптары келесі редакцияда жазылсын:</w:t>
      </w:r>
    </w:p>
    <w:p>
      <w:pPr>
        <w:spacing w:after="0"/>
        <w:ind w:left="0"/>
        <w:jc w:val="both"/>
      </w:pPr>
      <w:r>
        <w:rPr>
          <w:rFonts w:ascii="Times New Roman"/>
          <w:b w:val="false"/>
          <w:i w:val="false"/>
          <w:color w:val="000000"/>
          <w:sz w:val="28"/>
        </w:rPr>
        <w:t>
      "4 - тарау. Көрсетілетін әлеуметтік көмекті тоқтату және қайтару үшін негіздеме</w:t>
      </w:r>
    </w:p>
    <w:p>
      <w:pPr>
        <w:spacing w:after="0"/>
        <w:ind w:left="0"/>
        <w:jc w:val="both"/>
      </w:pPr>
      <w:r>
        <w:rPr>
          <w:rFonts w:ascii="Times New Roman"/>
          <w:b w:val="false"/>
          <w:i w:val="false"/>
          <w:color w:val="000000"/>
          <w:sz w:val="28"/>
        </w:rPr>
        <w:t>
      5 - тарау. Қорытынды ереже".</w:t>
      </w:r>
    </w:p>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торағасы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Мурзыканова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Глубокое аудандық </w:t>
            </w:r>
            <w:r>
              <w:rPr>
                <w:rFonts w:ascii="Times New Roman"/>
                <w:b/>
                <w:i w:val="false"/>
                <w:color w:val="000000"/>
                <w:sz w:val="20"/>
              </w:rPr>
              <w:t>мәслихатының хатшысы</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