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f2331" w14:textId="88f2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2019 жылғы 18 қыркүйектегі № 34/8–VІ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2020 жылғы 21 мамырдағы № 43/6-VI шешімі. Шығыс Қазақстан облысының Әділет департаментінде 2020 жылғы 2 маусымда № 7145 болып тіркелді. Күші жойылды - Шығыс Қазақстан облысы Глубокое аудандық мәслихатының 2024 жылғы 5 маусымдағы № 12/5-VIII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Глубокое аудандық мәслихатының 05.06.2024 </w:t>
      </w:r>
      <w:r>
        <w:rPr>
          <w:rFonts w:ascii="Times New Roman"/>
          <w:b w:val="false"/>
          <w:i w:val="false"/>
          <w:color w:val="000000"/>
          <w:sz w:val="28"/>
        </w:rPr>
        <w:t>№ 12/5-VIII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бабының</w:t>
      </w:r>
      <w:r>
        <w:rPr>
          <w:rFonts w:ascii="Times New Roman"/>
          <w:b w:val="false"/>
          <w:i w:val="false"/>
          <w:color w:val="000000"/>
          <w:sz w:val="28"/>
        </w:rPr>
        <w:t xml:space="preserve"> 2-3-тармағына сәйкес, Глубокое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Глубокое аудандық мәслихатының 2019 жылғы 18 қыркүйектегі № 34/8 -VІ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6172 болып тіркелген, 2019 жылғы 2 қазанда Қазақстан Республикасының нормативтік құқықтық актілерінің эталондық бақылау банкінде электрондық түрде жарияланған) келесі өзгерістер енгізілсін:</w:t>
      </w:r>
    </w:p>
    <w:bookmarkEnd w:id="1"/>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келесі редакцияда жазылсын:</w:t>
      </w:r>
    </w:p>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 (бұдан әрі - уәкілетті ұйым)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"11. Әлеуметтік мәні бар аурулардың және айналасындағыларға қауіп төндіретін аурулардың салдарынан тіршілік әрекеті шектелген адамдарға ай сайынғы әлеуметтік көмек көрсетіледі:</w:t>
      </w:r>
    </w:p>
    <w:p>
      <w:pPr>
        <w:spacing w:after="0"/>
        <w:ind w:left="0"/>
        <w:jc w:val="both"/>
      </w:pPr>
      <w:r>
        <w:rPr>
          <w:rFonts w:ascii="Times New Roman"/>
          <w:b w:val="false"/>
          <w:i w:val="false"/>
          <w:color w:val="000000"/>
          <w:sz w:val="28"/>
        </w:rPr>
        <w:t>
      туберкулездің белсенді түрімен ауыратын және амбулаториялық емделуде жүрген азаматтарға айына 6 айлық есептік көрсеткіш мөлшерінде;</w:t>
      </w:r>
    </w:p>
    <w:p>
      <w:pPr>
        <w:spacing w:after="0"/>
        <w:ind w:left="0"/>
        <w:jc w:val="both"/>
      </w:pPr>
      <w:r>
        <w:rPr>
          <w:rFonts w:ascii="Times New Roman"/>
          <w:b w:val="false"/>
          <w:i w:val="false"/>
          <w:color w:val="000000"/>
          <w:sz w:val="28"/>
        </w:rPr>
        <w:t>
      адамның иммун тапшылығы вирусы (ИТВ) туындаған ауруы бар балаларға айына 23,518 айлық есептік көрсеткіш.";</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3) тармақша келесі редакцияда жазылсын:</w:t>
      </w:r>
    </w:p>
    <w:p>
      <w:pPr>
        <w:spacing w:after="0"/>
        <w:ind w:left="0"/>
        <w:jc w:val="both"/>
      </w:pPr>
      <w:r>
        <w:rPr>
          <w:rFonts w:ascii="Times New Roman"/>
          <w:b w:val="false"/>
          <w:i w:val="false"/>
          <w:color w:val="000000"/>
          <w:sz w:val="28"/>
        </w:rPr>
        <w:t>
      "3) Халықаралық радиациялық авариялар мен апаттар құрбандарын еске алу күні - 26 сәуір:</w:t>
      </w:r>
    </w:p>
    <w:p>
      <w:pPr>
        <w:spacing w:after="0"/>
        <w:ind w:left="0"/>
        <w:jc w:val="both"/>
      </w:pPr>
      <w:r>
        <w:rPr>
          <w:rFonts w:ascii="Times New Roman"/>
          <w:b w:val="false"/>
          <w:i w:val="false"/>
          <w:color w:val="000000"/>
          <w:sz w:val="28"/>
        </w:rPr>
        <w:t>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33,400 айлық есептік көрсеткіштер;</w:t>
      </w:r>
    </w:p>
    <w:p>
      <w:pPr>
        <w:spacing w:after="0"/>
        <w:ind w:left="0"/>
        <w:jc w:val="both"/>
      </w:pPr>
      <w:r>
        <w:rPr>
          <w:rFonts w:ascii="Times New Roman"/>
          <w:b w:val="false"/>
          <w:i w:val="false"/>
          <w:color w:val="000000"/>
          <w:sz w:val="28"/>
        </w:rPr>
        <w:t>
      1988 – 1989 жылдары Чернобыль АЭС-тағы апаттың салдарын жоюға қатысушылар, қоныс аудару күні құрсақта болған балаларды қоса алғанда, оқшаулау және көшіру аймақтарынан Қазақстан Республикасына қоныс аударылғандар (өз еркімен кеткендер) қатарындағы адамдарға – 33,400 айлық есептік көрсеткіштер;</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 – 23,857 айлық есептік көрсеткіштер;";</w:t>
      </w:r>
    </w:p>
    <w:bookmarkStart w:name="z10" w:id="2"/>
    <w:p>
      <w:pPr>
        <w:spacing w:after="0"/>
        <w:ind w:left="0"/>
        <w:jc w:val="both"/>
      </w:pPr>
      <w:r>
        <w:rPr>
          <w:rFonts w:ascii="Times New Roman"/>
          <w:b w:val="false"/>
          <w:i w:val="false"/>
          <w:color w:val="000000"/>
          <w:sz w:val="28"/>
        </w:rPr>
        <w:t>
      4) тармақшаның 8 абзацы келесі редакцияда жазылсын:</w:t>
      </w:r>
    </w:p>
    <w:bookmarkEnd w:id="2"/>
    <w:p>
      <w:pPr>
        <w:spacing w:after="0"/>
        <w:ind w:left="0"/>
        <w:jc w:val="both"/>
      </w:pPr>
      <w:r>
        <w:rPr>
          <w:rFonts w:ascii="Times New Roman"/>
          <w:b w:val="false"/>
          <w:i w:val="false"/>
          <w:color w:val="000000"/>
          <w:sz w:val="28"/>
        </w:rPr>
        <w:t>
      "1941 жылғы 22 маусымнан бастап 1945 жылғы 9 мамырды қоса алғанда кемінде 6 ай жұмыс істеген (әскери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марапатталмаған адамдарға – 15,299 айлық есептік көрсеткіш;";</w:t>
      </w:r>
    </w:p>
    <w:bookmarkStart w:name="z11" w:id="3"/>
    <w:p>
      <w:pPr>
        <w:spacing w:after="0"/>
        <w:ind w:left="0"/>
        <w:jc w:val="both"/>
      </w:pPr>
      <w:r>
        <w:rPr>
          <w:rFonts w:ascii="Times New Roman"/>
          <w:b w:val="false"/>
          <w:i w:val="false"/>
          <w:color w:val="000000"/>
          <w:sz w:val="28"/>
        </w:rPr>
        <w:t>
      5) және 6) тармақшалар келесі редакцияда жазылсын:</w:t>
      </w:r>
    </w:p>
    <w:bookmarkEnd w:id="3"/>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 – жаппай саяси қуғын-сүргін құрбандарына – 4,294 айлық есептік көрсеткіш;</w:t>
      </w:r>
    </w:p>
    <w:p>
      <w:pPr>
        <w:spacing w:after="0"/>
        <w:ind w:left="0"/>
        <w:jc w:val="both"/>
      </w:pPr>
      <w:r>
        <w:rPr>
          <w:rFonts w:ascii="Times New Roman"/>
          <w:b w:val="false"/>
          <w:i w:val="false"/>
          <w:color w:val="000000"/>
          <w:sz w:val="28"/>
        </w:rPr>
        <w:t>
      6) Қазақстан Республикасының Конституциясы күні – 30 тамыз:</w:t>
      </w:r>
    </w:p>
    <w:p>
      <w:pPr>
        <w:spacing w:after="0"/>
        <w:ind w:left="0"/>
        <w:jc w:val="both"/>
      </w:pPr>
      <w:r>
        <w:rPr>
          <w:rFonts w:ascii="Times New Roman"/>
          <w:b w:val="false"/>
          <w:i w:val="false"/>
          <w:color w:val="000000"/>
          <w:sz w:val="28"/>
        </w:rPr>
        <w:t>
      кәмелетке толмаған жетім-балаларды, ата-анасының қамқорлығынсыз қалған балаларды тәрбиелеп отырған адамдарға – 4,771 айлық есептік көрсеткіштер;</w:t>
      </w:r>
    </w:p>
    <w:p>
      <w:pPr>
        <w:spacing w:after="0"/>
        <w:ind w:left="0"/>
        <w:jc w:val="both"/>
      </w:pPr>
      <w:r>
        <w:rPr>
          <w:rFonts w:ascii="Times New Roman"/>
          <w:b w:val="false"/>
          <w:i w:val="false"/>
          <w:color w:val="000000"/>
          <w:sz w:val="28"/>
        </w:rPr>
        <w:t>
      он алты жасқа дейінгі мүгедек балаларды тәрбиелеп отырған адамдарға - 4,771 айлық есептік көрсеткіштер;</w:t>
      </w:r>
    </w:p>
    <w:p>
      <w:pPr>
        <w:spacing w:after="0"/>
        <w:ind w:left="0"/>
        <w:jc w:val="both"/>
      </w:pPr>
      <w:r>
        <w:rPr>
          <w:rFonts w:ascii="Times New Roman"/>
          <w:b w:val="false"/>
          <w:i w:val="false"/>
          <w:color w:val="000000"/>
          <w:sz w:val="28"/>
        </w:rPr>
        <w:t>
      он алтыдан он сегіз жасқа дейiнгi мүгедек балаларды тәрбиелеп отырған адамдарға - 4,771 айлық есептік көрсеткіштер.";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әлеуметтік мәні бар аурулардың және айналадағылар үшін қауіп төндіретін аурулардың салдарынан тіршілік әрекеті шектелген адамдарға ай сайынғы әлеуметтік көмек Глубокое ауданының аумағында орналасқан Денсаулық сақтау ұйымының бірінші басшысы бекіткен тізімдер бойынша алушылардан түскен кірістер мен өтініштер есепке алынбай, көрсетіледі.".</w:t>
      </w:r>
    </w:p>
    <w:bookmarkStart w:name="z13" w:id="4"/>
    <w:p>
      <w:pPr>
        <w:spacing w:after="0"/>
        <w:ind w:left="0"/>
        <w:jc w:val="both"/>
      </w:pPr>
      <w:r>
        <w:rPr>
          <w:rFonts w:ascii="Times New Roman"/>
          <w:b w:val="false"/>
          <w:i w:val="false"/>
          <w:color w:val="000000"/>
          <w:sz w:val="28"/>
        </w:rPr>
        <w:t xml:space="preserve">
      2. Осы шешім 2020 жылдың 1 сәуірінен бастап қолданысқа енгізілетін </w:t>
      </w:r>
      <w:r>
        <w:rPr>
          <w:rFonts w:ascii="Times New Roman"/>
          <w:b w:val="false"/>
          <w:i w:val="false"/>
          <w:color w:val="000000"/>
          <w:sz w:val="28"/>
        </w:rPr>
        <w:t>1-тармақтың</w:t>
      </w:r>
      <w:r>
        <w:rPr>
          <w:rFonts w:ascii="Times New Roman"/>
          <w:b w:val="false"/>
          <w:i w:val="false"/>
          <w:color w:val="000000"/>
          <w:sz w:val="28"/>
        </w:rPr>
        <w:t xml:space="preserve"> 11-14 абзацтарын және 17 абзацты қоспағанда,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торағасы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Леонтьева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