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2392" w14:textId="6612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46-5-VI "2020-2022 жылдарға арналған Бородулиха ауданы Бородулиха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30 қарашадағы № 55-3-VI шешімі. Шығыс Қазақстан облысының Әділет департаментінде 2020 жылғы 8 желтоқсанда № 7933 болып тіркелді. Күші жойылды - Шығыс Қазақстан облысы Бородулиха аудандық мәслихатының 2021 жылғы 19 қаңтардағы № 2-5-VII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2-5-VII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46-5-VI "2020-2022 жылдарға арналған Бородулиха ауданы Бородулиха ауылдық округінің бюджеті туралы" (Нормативтік құқықтық актілерді мемлекеттік тіркеу тізілімінде 6606 нөмірімен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7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Бородулиха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158248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30855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127393 мың теңге;</w:t>
      </w:r>
    </w:p>
    <w:bookmarkEnd w:id="8"/>
    <w:bookmarkStart w:name="z16" w:id="9"/>
    <w:p>
      <w:pPr>
        <w:spacing w:after="0"/>
        <w:ind w:left="0"/>
        <w:jc w:val="both"/>
      </w:pPr>
      <w:r>
        <w:rPr>
          <w:rFonts w:ascii="Times New Roman"/>
          <w:b w:val="false"/>
          <w:i w:val="false"/>
          <w:color w:val="000000"/>
          <w:sz w:val="28"/>
        </w:rPr>
        <w:t>
      2) шығындар – 159184,8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0 теңге; </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-936,8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(профицитін пайдалану) – 936,8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936,8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қарашасы </w:t>
            </w:r>
            <w:r>
              <w:br/>
            </w:r>
            <w:r>
              <w:rPr>
                <w:rFonts w:ascii="Times New Roman"/>
                <w:b w:val="false"/>
                <w:i w:val="false"/>
                <w:color w:val="000000"/>
                <w:sz w:val="20"/>
              </w:rPr>
              <w:t>№ 55-3-VI шешіміне қосымша</w:t>
            </w:r>
          </w:p>
        </w:tc>
      </w:tr>
    </w:tbl>
    <w:bookmarkStart w:name="z27" w:id="17"/>
    <w:p>
      <w:pPr>
        <w:spacing w:after="0"/>
        <w:ind w:left="0"/>
        <w:jc w:val="left"/>
      </w:pPr>
      <w:r>
        <w:rPr>
          <w:rFonts w:ascii="Times New Roman"/>
          <w:b/>
          <w:i w:val="false"/>
          <w:color w:val="000000"/>
        </w:rPr>
        <w:t xml:space="preserve"> 2020 жылға арналған Бородулиха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Трансфертер түсімі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743"/>
        <w:gridCol w:w="1567"/>
        <w:gridCol w:w="1567"/>
        <w:gridCol w:w="3639"/>
        <w:gridCol w:w="34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159184,8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өкiлді, атқарушы және басқа органдар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